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290" w:type="dxa"/>
        <w:tblCellMar>
          <w:left w:w="70" w:type="dxa"/>
          <w:right w:w="70" w:type="dxa"/>
        </w:tblCellMar>
        <w:tblLook w:val="0000" w:firstRow="0" w:lastRow="0" w:firstColumn="0" w:lastColumn="0" w:noHBand="0" w:noVBand="0"/>
      </w:tblPr>
      <w:tblGrid>
        <w:gridCol w:w="7020"/>
        <w:gridCol w:w="3420"/>
      </w:tblGrid>
      <w:tr w:rsidR="009876B3" w:rsidRPr="003C6D4C" w:rsidTr="005F5439">
        <w:trPr>
          <w:trHeight w:val="725"/>
        </w:trPr>
        <w:tc>
          <w:tcPr>
            <w:tcW w:w="7020" w:type="dxa"/>
            <w:vAlign w:val="center"/>
          </w:tcPr>
          <w:p w:rsidR="009876B3" w:rsidRPr="003C6D4C" w:rsidRDefault="009876B3" w:rsidP="005F5439">
            <w:pPr>
              <w:spacing w:after="0" w:line="240" w:lineRule="auto"/>
              <w:ind w:left="-70"/>
              <w:rPr>
                <w:rFonts w:ascii="Arial" w:eastAsia="Times New Roman" w:hAnsi="Arial" w:cs="Arial"/>
                <w:b/>
                <w:bCs/>
                <w:sz w:val="28"/>
                <w:szCs w:val="24"/>
                <w:lang w:eastAsia="de-DE"/>
              </w:rPr>
            </w:pPr>
            <w:r w:rsidRPr="003C6D4C">
              <w:rPr>
                <w:rFonts w:ascii="Arial" w:eastAsia="Times New Roman" w:hAnsi="Arial" w:cs="Arial"/>
                <w:b/>
                <w:bCs/>
                <w:sz w:val="28"/>
                <w:szCs w:val="24"/>
                <w:lang w:eastAsia="de-DE"/>
              </w:rPr>
              <w:t>Mainzer Psychoanalytisches Institut</w:t>
            </w:r>
            <w:r w:rsidRPr="003C6D4C">
              <w:rPr>
                <w:rFonts w:ascii="Arial" w:eastAsia="Times New Roman" w:hAnsi="Arial" w:cs="Arial"/>
                <w:b/>
                <w:bCs/>
                <w:sz w:val="28"/>
                <w:szCs w:val="24"/>
                <w:lang w:eastAsia="de-DE"/>
              </w:rPr>
              <w:tab/>
            </w:r>
          </w:p>
          <w:p w:rsidR="009876B3" w:rsidRPr="003C6D4C" w:rsidRDefault="009876B3" w:rsidP="005F5439">
            <w:pPr>
              <w:spacing w:after="0" w:line="240" w:lineRule="auto"/>
              <w:ind w:left="-68"/>
              <w:rPr>
                <w:rFonts w:ascii="Times New Roman" w:eastAsia="Times New Roman" w:hAnsi="Times New Roman" w:cs="Times New Roman"/>
                <w:sz w:val="13"/>
                <w:szCs w:val="24"/>
                <w:lang w:eastAsia="de-DE"/>
              </w:rPr>
            </w:pPr>
            <w:r w:rsidRPr="003C6D4C">
              <w:rPr>
                <w:rFonts w:ascii="Arial" w:eastAsia="Times New Roman" w:hAnsi="Arial" w:cs="Arial"/>
                <w:b/>
                <w:sz w:val="16"/>
                <w:szCs w:val="24"/>
                <w:lang w:eastAsia="de-DE"/>
              </w:rPr>
              <w:t>Staatlich anerkanntes Ausbildungsinstitut nach PsychThG</w:t>
            </w:r>
          </w:p>
        </w:tc>
        <w:tc>
          <w:tcPr>
            <w:tcW w:w="3420" w:type="dxa"/>
          </w:tcPr>
          <w:p w:rsidR="009876B3" w:rsidRPr="003C6D4C" w:rsidRDefault="009876B3" w:rsidP="005F5439">
            <w:pPr>
              <w:tabs>
                <w:tab w:val="center" w:pos="4536"/>
                <w:tab w:val="right" w:pos="9072"/>
              </w:tabs>
              <w:spacing w:after="0" w:line="240" w:lineRule="auto"/>
              <w:rPr>
                <w:rFonts w:ascii="Bauhaus Md BT" w:eastAsia="Times New Roman" w:hAnsi="Bauhaus Md BT" w:cs="Times New Roman"/>
                <w:sz w:val="64"/>
                <w:szCs w:val="24"/>
                <w:lang w:eastAsia="de-DE"/>
              </w:rPr>
            </w:pPr>
            <w:r w:rsidRPr="003C6D4C">
              <w:rPr>
                <w:rFonts w:ascii="Bauhaus 93" w:eastAsia="Times New Roman" w:hAnsi="Bauhaus 93" w:cs="Arial"/>
                <w:b/>
                <w:bCs/>
                <w:sz w:val="56"/>
                <w:szCs w:val="56"/>
                <w:lang w:eastAsia="de-DE"/>
              </w:rPr>
              <w:t>mpi</w:t>
            </w:r>
          </w:p>
        </w:tc>
      </w:tr>
    </w:tbl>
    <w:p w:rsidR="009876B3" w:rsidRPr="003C6D4C" w:rsidRDefault="009876B3" w:rsidP="009876B3">
      <w:pPr>
        <w:suppressAutoHyphens/>
        <w:spacing w:after="0" w:line="240" w:lineRule="auto"/>
        <w:ind w:left="-284"/>
        <w:rPr>
          <w:rFonts w:ascii="Arial" w:eastAsia="Times New Roman" w:hAnsi="Arial" w:cs="Arial"/>
          <w:sz w:val="16"/>
          <w:szCs w:val="16"/>
          <w:lang w:eastAsia="ar-SA"/>
        </w:rPr>
      </w:pPr>
      <w:r w:rsidRPr="003C6D4C">
        <w:rPr>
          <w:rFonts w:ascii="Arial" w:eastAsia="Times New Roman" w:hAnsi="Arial" w:cs="Arial"/>
          <w:sz w:val="16"/>
          <w:szCs w:val="16"/>
          <w:lang w:eastAsia="ar-SA"/>
        </w:rPr>
        <w:t>Sektion Erwachsenenanalyse</w:t>
      </w:r>
    </w:p>
    <w:p w:rsidR="009876B3" w:rsidRPr="003C6D4C" w:rsidRDefault="009876B3" w:rsidP="009876B3">
      <w:pPr>
        <w:suppressAutoHyphens/>
        <w:spacing w:after="0" w:line="240" w:lineRule="auto"/>
        <w:rPr>
          <w:rFonts w:ascii="Arial" w:eastAsia="Times New Roman" w:hAnsi="Arial" w:cs="Arial"/>
          <w:sz w:val="16"/>
          <w:szCs w:val="16"/>
          <w:lang w:eastAsia="ar-SA"/>
        </w:rPr>
      </w:pPr>
      <w:r w:rsidRPr="003C6D4C">
        <w:rPr>
          <w:rFonts w:ascii="Arial" w:eastAsia="Times New Roman" w:hAnsi="Arial" w:cs="Arial"/>
          <w:sz w:val="16"/>
          <w:szCs w:val="16"/>
          <w:lang w:eastAsia="ar-SA"/>
        </w:rPr>
        <w:t>Institut der Deutschen Psychoanalytischen Vereinigung (DPV)</w:t>
      </w:r>
    </w:p>
    <w:p w:rsidR="009876B3" w:rsidRPr="003C6D4C" w:rsidRDefault="009876B3" w:rsidP="009876B3">
      <w:pPr>
        <w:suppressAutoHyphens/>
        <w:spacing w:after="0" w:line="240" w:lineRule="auto"/>
        <w:rPr>
          <w:rFonts w:ascii="Arial" w:eastAsia="Times New Roman" w:hAnsi="Arial" w:cs="Arial"/>
          <w:sz w:val="16"/>
          <w:szCs w:val="16"/>
          <w:lang w:eastAsia="ar-SA"/>
        </w:rPr>
      </w:pPr>
      <w:r w:rsidRPr="003C6D4C">
        <w:rPr>
          <w:rFonts w:ascii="Arial" w:eastAsia="Times New Roman" w:hAnsi="Arial" w:cs="Arial"/>
          <w:sz w:val="16"/>
          <w:szCs w:val="16"/>
          <w:lang w:eastAsia="ar-SA"/>
        </w:rPr>
        <w:t>Zweig der Internationalen Psychoanalytischen Vereinigung (IPA)</w:t>
      </w:r>
    </w:p>
    <w:p w:rsidR="009876B3" w:rsidRPr="003C6D4C" w:rsidRDefault="009876B3" w:rsidP="009876B3">
      <w:pPr>
        <w:suppressAutoHyphens/>
        <w:spacing w:after="0" w:line="240" w:lineRule="auto"/>
        <w:rPr>
          <w:rFonts w:ascii="Arial" w:eastAsia="Times New Roman" w:hAnsi="Arial" w:cs="Arial"/>
          <w:sz w:val="16"/>
          <w:szCs w:val="16"/>
          <w:lang w:eastAsia="ar-SA"/>
        </w:rPr>
      </w:pPr>
      <w:r w:rsidRPr="003C6D4C">
        <w:rPr>
          <w:rFonts w:ascii="Arial" w:eastAsia="Times New Roman" w:hAnsi="Arial" w:cs="Arial"/>
          <w:sz w:val="16"/>
          <w:szCs w:val="16"/>
          <w:lang w:eastAsia="ar-SA"/>
        </w:rPr>
        <w:t>Institut der Deutschen Gesellschaft für Psychoanalyse, Psychotherapie, Psycho</w:t>
      </w:r>
      <w:r w:rsidRPr="003C6D4C">
        <w:rPr>
          <w:rFonts w:ascii="Arial" w:eastAsia="Times New Roman" w:hAnsi="Arial" w:cs="Arial"/>
          <w:sz w:val="16"/>
          <w:szCs w:val="16"/>
          <w:lang w:eastAsia="ar-SA"/>
        </w:rPr>
        <w:softHyphen/>
        <w:t>somatik und Tiefen</w:t>
      </w:r>
      <w:r w:rsidRPr="003C6D4C">
        <w:rPr>
          <w:rFonts w:ascii="Arial" w:eastAsia="Times New Roman" w:hAnsi="Arial" w:cs="Arial"/>
          <w:sz w:val="16"/>
          <w:szCs w:val="16"/>
          <w:lang w:eastAsia="ar-SA"/>
        </w:rPr>
        <w:softHyphen/>
        <w:t>psychologie (DGPT)</w:t>
      </w:r>
    </w:p>
    <w:p w:rsidR="009876B3" w:rsidRPr="003C6D4C" w:rsidRDefault="009876B3" w:rsidP="009876B3">
      <w:pPr>
        <w:suppressAutoHyphens/>
        <w:spacing w:after="0" w:line="240" w:lineRule="auto"/>
        <w:ind w:left="-284"/>
        <w:rPr>
          <w:rFonts w:ascii="Arial" w:eastAsia="Times New Roman" w:hAnsi="Arial" w:cs="Arial"/>
          <w:sz w:val="16"/>
          <w:szCs w:val="16"/>
          <w:lang w:eastAsia="ar-SA"/>
        </w:rPr>
      </w:pPr>
      <w:r w:rsidRPr="003C6D4C">
        <w:rPr>
          <w:rFonts w:ascii="Arial" w:eastAsia="Times New Roman" w:hAnsi="Arial" w:cs="Arial"/>
          <w:sz w:val="16"/>
          <w:szCs w:val="16"/>
          <w:lang w:eastAsia="ar-SA"/>
        </w:rPr>
        <w:t xml:space="preserve">Sektion Analytische Kinder- und </w:t>
      </w:r>
      <w:proofErr w:type="spellStart"/>
      <w:r w:rsidRPr="003C6D4C">
        <w:rPr>
          <w:rFonts w:ascii="Arial" w:eastAsia="Times New Roman" w:hAnsi="Arial" w:cs="Arial"/>
          <w:sz w:val="16"/>
          <w:szCs w:val="16"/>
          <w:lang w:eastAsia="ar-SA"/>
        </w:rPr>
        <w:t>Jugendlichenpsychotherapie</w:t>
      </w:r>
      <w:proofErr w:type="spellEnd"/>
    </w:p>
    <w:p w:rsidR="009876B3" w:rsidRPr="003C6D4C" w:rsidRDefault="009876B3" w:rsidP="009876B3">
      <w:pPr>
        <w:suppressAutoHyphens/>
        <w:spacing w:after="0" w:line="240" w:lineRule="auto"/>
        <w:rPr>
          <w:rFonts w:ascii="Arial" w:eastAsia="Times New Roman" w:hAnsi="Arial" w:cs="Arial"/>
          <w:sz w:val="16"/>
          <w:szCs w:val="16"/>
          <w:lang w:eastAsia="ar-SA"/>
        </w:rPr>
      </w:pPr>
      <w:r w:rsidRPr="003C6D4C">
        <w:rPr>
          <w:rFonts w:ascii="Arial" w:eastAsia="Times New Roman" w:hAnsi="Arial" w:cs="Arial"/>
          <w:sz w:val="16"/>
          <w:szCs w:val="16"/>
          <w:lang w:eastAsia="ar-SA"/>
        </w:rPr>
        <w:t>Mitglied der VAKJP</w:t>
      </w:r>
    </w:p>
    <w:p w:rsidR="009876B3" w:rsidRPr="003C6D4C" w:rsidRDefault="009876B3" w:rsidP="009876B3">
      <w:pPr>
        <w:tabs>
          <w:tab w:val="center" w:pos="4536"/>
          <w:tab w:val="right" w:pos="9072"/>
        </w:tabs>
        <w:spacing w:before="120" w:after="0" w:line="240" w:lineRule="auto"/>
        <w:ind w:left="-284"/>
        <w:rPr>
          <w:rFonts w:ascii="Arial" w:eastAsia="Times New Roman" w:hAnsi="Arial" w:cs="Arial"/>
          <w:sz w:val="16"/>
          <w:szCs w:val="16"/>
          <w:lang w:val="fr-FR" w:eastAsia="de-DE"/>
        </w:rPr>
      </w:pPr>
      <w:r w:rsidRPr="003C6D4C">
        <w:rPr>
          <w:rFonts w:ascii="Arial" w:eastAsia="Times New Roman" w:hAnsi="Arial" w:cs="Arial"/>
          <w:sz w:val="16"/>
          <w:szCs w:val="16"/>
          <w:lang w:eastAsia="de-DE"/>
        </w:rPr>
        <w:t xml:space="preserve">Martin-Luther-Str. </w:t>
      </w:r>
      <w:r w:rsidRPr="003C6D4C">
        <w:rPr>
          <w:rFonts w:ascii="Arial" w:eastAsia="Times New Roman" w:hAnsi="Arial" w:cs="Arial"/>
          <w:sz w:val="16"/>
          <w:szCs w:val="16"/>
          <w:lang w:val="fr-FR" w:eastAsia="de-DE"/>
        </w:rPr>
        <w:t xml:space="preserve">47, 55131 Mainz * </w:t>
      </w:r>
      <w:r w:rsidRPr="003C6D4C">
        <w:rPr>
          <w:rFonts w:ascii="Arial" w:eastAsia="Times New Roman" w:hAnsi="Arial" w:cs="Arial"/>
          <w:sz w:val="16"/>
          <w:szCs w:val="16"/>
          <w:lang w:eastAsia="de-DE"/>
        </w:rPr>
        <w:t xml:space="preserve">Tel.: </w:t>
      </w:r>
      <w:r w:rsidRPr="003C6D4C">
        <w:rPr>
          <w:rFonts w:ascii="Arial" w:eastAsia="Times New Roman" w:hAnsi="Arial" w:cs="Arial"/>
          <w:sz w:val="16"/>
          <w:szCs w:val="16"/>
          <w:lang w:eastAsia="de-DE"/>
        </w:rPr>
        <w:tab/>
        <w:t xml:space="preserve">06131 – 50 17 38 * Internet: </w:t>
      </w:r>
      <w:hyperlink r:id="rId8" w:history="1">
        <w:r w:rsidRPr="003C6D4C">
          <w:rPr>
            <w:rFonts w:ascii="Arial" w:eastAsia="Times New Roman" w:hAnsi="Arial" w:cs="Arial"/>
            <w:color w:val="0000FF"/>
            <w:sz w:val="16"/>
            <w:lang w:eastAsia="de-DE"/>
          </w:rPr>
          <w:t>www.mpi-mainz.de</w:t>
        </w:r>
      </w:hyperlink>
      <w:r w:rsidRPr="003C6D4C">
        <w:rPr>
          <w:rFonts w:ascii="Arial" w:eastAsia="Times New Roman" w:hAnsi="Arial" w:cs="Arial"/>
          <w:sz w:val="16"/>
          <w:szCs w:val="16"/>
          <w:lang w:eastAsia="de-DE"/>
        </w:rPr>
        <w:t xml:space="preserve">  •  Email: info@mpi-mainz.de</w:t>
      </w:r>
      <w:r w:rsidRPr="003C6D4C">
        <w:rPr>
          <w:rFonts w:ascii="Arial" w:eastAsia="Times New Roman" w:hAnsi="Arial" w:cs="Arial"/>
          <w:sz w:val="13"/>
          <w:szCs w:val="24"/>
          <w:lang w:eastAsia="de-DE"/>
        </w:rPr>
        <w:tab/>
      </w:r>
    </w:p>
    <w:p w:rsidR="009876B3" w:rsidRPr="003C6D4C" w:rsidRDefault="009876B3" w:rsidP="009876B3">
      <w:pPr>
        <w:suppressAutoHyphens/>
        <w:spacing w:after="0" w:line="240" w:lineRule="auto"/>
        <w:ind w:left="-720" w:right="-650"/>
        <w:jc w:val="center"/>
        <w:rPr>
          <w:rFonts w:ascii="Times New Roman" w:eastAsia="Times New Roman" w:hAnsi="Times New Roman" w:cs="Times New Roman"/>
          <w:sz w:val="20"/>
          <w:szCs w:val="20"/>
          <w:lang w:eastAsia="ar-SA"/>
        </w:rPr>
      </w:pPr>
      <w:r w:rsidRPr="003C6D4C">
        <w:rPr>
          <w:rFonts w:ascii="Times New Roman" w:eastAsia="Times New Roman" w:hAnsi="Times New Roman" w:cs="Times New Roman"/>
          <w:sz w:val="20"/>
          <w:szCs w:val="20"/>
          <w:lang w:eastAsia="ar-SA"/>
        </w:rPr>
        <w:tab/>
      </w:r>
    </w:p>
    <w:p w:rsidR="009876B3" w:rsidRPr="003C6D4C" w:rsidRDefault="009876B3" w:rsidP="009876B3">
      <w:pPr>
        <w:suppressAutoHyphens/>
        <w:spacing w:after="0" w:line="240" w:lineRule="auto"/>
        <w:ind w:left="-720" w:right="-650"/>
        <w:jc w:val="center"/>
        <w:rPr>
          <w:rFonts w:ascii="Arial" w:eastAsia="Times New Roman" w:hAnsi="Arial" w:cs="Arial"/>
          <w:b/>
          <w:sz w:val="16"/>
          <w:szCs w:val="20"/>
          <w:lang w:eastAsia="ar-SA"/>
        </w:rPr>
      </w:pPr>
      <w:r>
        <w:rPr>
          <w:rFonts w:ascii="Arial" w:eastAsia="Times New Roman" w:hAnsi="Arial" w:cs="Arial"/>
          <w:b/>
          <w:noProof/>
          <w:sz w:val="20"/>
          <w:szCs w:val="20"/>
          <w:lang w:eastAsia="de-DE"/>
        </w:rPr>
        <mc:AlternateContent>
          <mc:Choice Requires="wps">
            <w:drawing>
              <wp:anchor distT="4294967295" distB="4294967295" distL="114300" distR="114300" simplePos="0" relativeHeight="251659264" behindDoc="0" locked="0" layoutInCell="1" allowOverlap="1">
                <wp:simplePos x="0" y="0"/>
                <wp:positionH relativeFrom="column">
                  <wp:posOffset>-228600</wp:posOffset>
                </wp:positionH>
                <wp:positionV relativeFrom="paragraph">
                  <wp:posOffset>-42546</wp:posOffset>
                </wp:positionV>
                <wp:extent cx="6172200" cy="0"/>
                <wp:effectExtent l="0" t="0" r="1905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35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" strokeweight=".25pt"/>
            </w:pict>
          </mc:Fallback>
        </mc:AlternateContent>
      </w:r>
    </w:p>
    <w:p w:rsidR="009876B3" w:rsidRDefault="009876B3" w:rsidP="009876B3">
      <w:pPr>
        <w:spacing w:after="0"/>
        <w:jc w:val="both"/>
        <w:outlineLvl w:val="2"/>
        <w:rPr>
          <w:b/>
          <w:sz w:val="28"/>
          <w:szCs w:val="28"/>
        </w:rPr>
      </w:pPr>
    </w:p>
    <w:p w:rsidR="009876B3" w:rsidRDefault="009876B3" w:rsidP="009876B3">
      <w:pPr>
        <w:spacing w:after="0"/>
        <w:jc w:val="both"/>
        <w:outlineLvl w:val="2"/>
        <w:rPr>
          <w:rFonts w:ascii="Arial" w:hAnsi="Arial" w:cs="Arial"/>
          <w:b/>
          <w:sz w:val="28"/>
          <w:szCs w:val="28"/>
        </w:rPr>
      </w:pPr>
      <w:r w:rsidRPr="00C57AFC">
        <w:rPr>
          <w:rFonts w:ascii="Arial" w:hAnsi="Arial" w:cs="Arial"/>
          <w:b/>
          <w:sz w:val="28"/>
          <w:szCs w:val="28"/>
        </w:rPr>
        <w:t xml:space="preserve">PATIENTENAUFKLÄRUNG </w:t>
      </w:r>
    </w:p>
    <w:p w:rsidR="009876B3" w:rsidRPr="00C57AFC" w:rsidRDefault="009876B3" w:rsidP="009876B3">
      <w:pPr>
        <w:spacing w:after="0"/>
        <w:jc w:val="both"/>
        <w:outlineLvl w:val="2"/>
        <w:rPr>
          <w:rFonts w:ascii="Arial" w:hAnsi="Arial" w:cs="Arial"/>
          <w:b/>
          <w:sz w:val="24"/>
          <w:szCs w:val="24"/>
        </w:rPr>
      </w:pPr>
      <w:r w:rsidRPr="00C57AFC">
        <w:rPr>
          <w:rFonts w:ascii="Arial" w:hAnsi="Arial" w:cs="Arial"/>
          <w:b/>
          <w:sz w:val="28"/>
          <w:szCs w:val="28"/>
        </w:rPr>
        <w:t xml:space="preserve">ZUR PSYCHOTHERAPEUTISCHEN BEHANDLUNG </w:t>
      </w:r>
      <w:r w:rsidRPr="00C57AFC">
        <w:rPr>
          <w:rFonts w:ascii="Arial" w:hAnsi="Arial" w:cs="Arial"/>
          <w:b/>
          <w:sz w:val="24"/>
          <w:szCs w:val="24"/>
        </w:rPr>
        <w:t>in unserer</w:t>
      </w:r>
    </w:p>
    <w:p w:rsidR="009876B3" w:rsidRPr="00C57AFC" w:rsidRDefault="009876B3" w:rsidP="009876B3">
      <w:pPr>
        <w:spacing w:after="0"/>
        <w:jc w:val="both"/>
        <w:outlineLvl w:val="2"/>
        <w:rPr>
          <w:rFonts w:ascii="Arial" w:hAnsi="Arial" w:cs="Arial"/>
          <w:b/>
          <w:sz w:val="28"/>
          <w:szCs w:val="28"/>
        </w:rPr>
      </w:pPr>
      <w:r w:rsidRPr="00C57AFC">
        <w:rPr>
          <w:rFonts w:ascii="Arial" w:hAnsi="Arial" w:cs="Arial"/>
          <w:b/>
          <w:sz w:val="28"/>
          <w:szCs w:val="28"/>
        </w:rPr>
        <w:t>AMBULANZ FÜR KINDER- UND JUGENDLICHENPSYCHOTHERAPIE</w:t>
      </w:r>
    </w:p>
    <w:p w:rsidR="009876B3" w:rsidRPr="00C57AFC" w:rsidRDefault="009876B3" w:rsidP="009876B3">
      <w:pPr>
        <w:spacing w:after="0"/>
        <w:jc w:val="both"/>
        <w:outlineLvl w:val="2"/>
        <w:rPr>
          <w:rFonts w:ascii="Arial" w:hAnsi="Arial" w:cs="Arial"/>
        </w:rPr>
      </w:pPr>
    </w:p>
    <w:p w:rsidR="009876B3" w:rsidRPr="00C57AFC" w:rsidRDefault="009876B3" w:rsidP="009876B3">
      <w:pPr>
        <w:jc w:val="both"/>
        <w:rPr>
          <w:rFonts w:ascii="Arial" w:hAnsi="Arial" w:cs="Arial"/>
        </w:rPr>
      </w:pPr>
      <w:r w:rsidRPr="00C57AFC">
        <w:rPr>
          <w:rFonts w:ascii="Arial" w:hAnsi="Arial" w:cs="Arial"/>
        </w:rPr>
        <w:t>Zum Heranwachsen von Kindern und Jugendlichen gehören auch Probleme und Schwieri</w:t>
      </w:r>
      <w:r w:rsidRPr="00C57AFC">
        <w:rPr>
          <w:rFonts w:ascii="Arial" w:hAnsi="Arial" w:cs="Arial"/>
        </w:rPr>
        <w:t>g</w:t>
      </w:r>
      <w:r w:rsidRPr="00C57AFC">
        <w:rPr>
          <w:rFonts w:ascii="Arial" w:hAnsi="Arial" w:cs="Arial"/>
        </w:rPr>
        <w:t>keiten. Sie sind nicht immer ein Grund zur Sorge, im Gegenteil: Krisen sind wichtige Mome</w:t>
      </w:r>
      <w:r w:rsidRPr="00C57AFC">
        <w:rPr>
          <w:rFonts w:ascii="Arial" w:hAnsi="Arial" w:cs="Arial"/>
        </w:rPr>
        <w:t>n</w:t>
      </w:r>
      <w:r w:rsidRPr="00C57AFC">
        <w:rPr>
          <w:rFonts w:ascii="Arial" w:hAnsi="Arial" w:cs="Arial"/>
        </w:rPr>
        <w:t>te in der Entwicklung junger Menschen. Wenn sie jedoch trotz unterschiedlicher Lösungsve</w:t>
      </w:r>
      <w:r w:rsidRPr="00C57AFC">
        <w:rPr>
          <w:rFonts w:ascii="Arial" w:hAnsi="Arial" w:cs="Arial"/>
        </w:rPr>
        <w:t>r</w:t>
      </w:r>
      <w:r w:rsidRPr="00C57AFC">
        <w:rPr>
          <w:rFonts w:ascii="Arial" w:hAnsi="Arial" w:cs="Arial"/>
        </w:rPr>
        <w:t>suche anhalten und vielleicht sogar zunehmen, kann es sinnvoll sein, der Problematik g</w:t>
      </w:r>
      <w:r w:rsidRPr="00C57AFC">
        <w:rPr>
          <w:rFonts w:ascii="Arial" w:hAnsi="Arial" w:cs="Arial"/>
        </w:rPr>
        <w:t>e</w:t>
      </w:r>
      <w:r w:rsidRPr="00C57AFC">
        <w:rPr>
          <w:rFonts w:ascii="Arial" w:hAnsi="Arial" w:cs="Arial"/>
        </w:rPr>
        <w:t>nauer nachzugehen.</w:t>
      </w:r>
    </w:p>
    <w:p w:rsidR="009876B3" w:rsidRPr="00C57AFC" w:rsidRDefault="009876B3" w:rsidP="009876B3">
      <w:pPr>
        <w:jc w:val="both"/>
        <w:rPr>
          <w:rFonts w:ascii="Arial" w:hAnsi="Arial" w:cs="Arial"/>
        </w:rPr>
      </w:pPr>
      <w:r w:rsidRPr="00C57AFC">
        <w:rPr>
          <w:rFonts w:ascii="Arial" w:hAnsi="Arial" w:cs="Arial"/>
        </w:rPr>
        <w:t xml:space="preserve">Unsere Institutsambulanz für Kinder- und </w:t>
      </w:r>
      <w:proofErr w:type="spellStart"/>
      <w:r w:rsidRPr="00C57AFC">
        <w:rPr>
          <w:rFonts w:ascii="Arial" w:hAnsi="Arial" w:cs="Arial"/>
        </w:rPr>
        <w:t>Jugendlichenpsychotherapie</w:t>
      </w:r>
      <w:proofErr w:type="spellEnd"/>
      <w:r w:rsidRPr="00C57AFC">
        <w:rPr>
          <w:rFonts w:ascii="Arial" w:hAnsi="Arial" w:cs="Arial"/>
        </w:rPr>
        <w:t xml:space="preserve"> bietet die Möglichkeit einer diagnostischen Abklärung und eventuell einer psychotherapeutischen Behandlung für junge Menschen bis 21 Jahre.  Ziel der Diagnostik ist es, eine erste Orientierung zu geben und folgende Fragen zu beantworten:</w:t>
      </w:r>
    </w:p>
    <w:p w:rsidR="009876B3" w:rsidRPr="00C57AFC" w:rsidRDefault="009876B3" w:rsidP="009876B3">
      <w:pPr>
        <w:numPr>
          <w:ilvl w:val="0"/>
          <w:numId w:val="2"/>
        </w:numPr>
        <w:spacing w:after="0"/>
        <w:jc w:val="both"/>
        <w:rPr>
          <w:rFonts w:ascii="Arial" w:hAnsi="Arial" w:cs="Arial"/>
        </w:rPr>
      </w:pPr>
      <w:r w:rsidRPr="00C57AFC">
        <w:rPr>
          <w:rFonts w:ascii="Arial" w:hAnsi="Arial" w:cs="Arial"/>
        </w:rPr>
        <w:t>Handelt es sich um eine vorübergehende Krisensituation oder weist die Störung auf eine tieferliegende Verunsicherung hin?</w:t>
      </w:r>
    </w:p>
    <w:p w:rsidR="009876B3" w:rsidRPr="00C57AFC" w:rsidRDefault="009876B3" w:rsidP="009876B3">
      <w:pPr>
        <w:numPr>
          <w:ilvl w:val="0"/>
          <w:numId w:val="2"/>
        </w:numPr>
        <w:spacing w:after="0"/>
        <w:jc w:val="both"/>
        <w:rPr>
          <w:rFonts w:ascii="Arial" w:hAnsi="Arial" w:cs="Arial"/>
        </w:rPr>
      </w:pPr>
      <w:r w:rsidRPr="00C57AFC">
        <w:rPr>
          <w:rFonts w:ascii="Arial" w:hAnsi="Arial" w:cs="Arial"/>
        </w:rPr>
        <w:t xml:space="preserve">Braucht das Kind, die Jugendliche eventuell eine psychotherapeutische Begleitung? </w:t>
      </w:r>
    </w:p>
    <w:p w:rsidR="009876B3" w:rsidRPr="00C57AFC" w:rsidRDefault="009876B3" w:rsidP="009876B3">
      <w:pPr>
        <w:numPr>
          <w:ilvl w:val="0"/>
          <w:numId w:val="2"/>
        </w:numPr>
        <w:spacing w:after="0"/>
        <w:jc w:val="both"/>
        <w:rPr>
          <w:rFonts w:ascii="Arial" w:hAnsi="Arial" w:cs="Arial"/>
        </w:rPr>
      </w:pPr>
      <w:r w:rsidRPr="00C57AFC">
        <w:rPr>
          <w:rFonts w:ascii="Arial" w:hAnsi="Arial" w:cs="Arial"/>
        </w:rPr>
        <w:t>Was ist Psychotherapie, welche Verfahren gibt es?</w:t>
      </w:r>
    </w:p>
    <w:p w:rsidR="009876B3" w:rsidRPr="00C57AFC" w:rsidRDefault="009876B3" w:rsidP="009876B3">
      <w:pPr>
        <w:spacing w:after="0"/>
        <w:ind w:left="720"/>
        <w:jc w:val="both"/>
        <w:rPr>
          <w:rFonts w:ascii="Arial" w:hAnsi="Arial" w:cs="Arial"/>
        </w:rPr>
      </w:pPr>
    </w:p>
    <w:p w:rsidR="009876B3" w:rsidRPr="00C57AFC" w:rsidRDefault="009876B3" w:rsidP="009876B3">
      <w:pPr>
        <w:spacing w:after="0"/>
        <w:jc w:val="both"/>
        <w:rPr>
          <w:rFonts w:ascii="Arial" w:hAnsi="Arial" w:cs="Arial"/>
        </w:rPr>
      </w:pPr>
      <w:r w:rsidRPr="00C57AFC">
        <w:rPr>
          <w:rFonts w:ascii="Arial" w:hAnsi="Arial" w:cs="Arial"/>
        </w:rPr>
        <w:t>Da wir eine Ambulanz im Rahmen der staatlich anerkannten Psychotherapeutenausbildung (PsychThG) sind, handelt es sich bei unsere</w:t>
      </w:r>
      <w:r>
        <w:rPr>
          <w:rFonts w:ascii="Arial" w:hAnsi="Arial" w:cs="Arial"/>
        </w:rPr>
        <w:t>n</w:t>
      </w:r>
      <w:r w:rsidRPr="00C57AFC">
        <w:rPr>
          <w:rFonts w:ascii="Arial" w:hAnsi="Arial" w:cs="Arial"/>
        </w:rPr>
        <w:t xml:space="preserve"> </w:t>
      </w:r>
      <w:proofErr w:type="spellStart"/>
      <w:r w:rsidRPr="00C57AFC">
        <w:rPr>
          <w:rFonts w:ascii="Arial" w:hAnsi="Arial" w:cs="Arial"/>
        </w:rPr>
        <w:t>MitarbeiterInnen</w:t>
      </w:r>
      <w:proofErr w:type="spellEnd"/>
      <w:r w:rsidRPr="00C57AFC">
        <w:rPr>
          <w:rStyle w:val="Funotenzeichen"/>
          <w:rFonts w:ascii="Arial" w:hAnsi="Arial" w:cs="Arial"/>
        </w:rPr>
        <w:footnoteReference w:id="1"/>
      </w:r>
      <w:r>
        <w:rPr>
          <w:rFonts w:ascii="Arial" w:hAnsi="Arial" w:cs="Arial"/>
        </w:rPr>
        <w:t xml:space="preserve"> </w:t>
      </w:r>
      <w:r w:rsidRPr="00C57AFC">
        <w:rPr>
          <w:rFonts w:ascii="Arial" w:hAnsi="Arial" w:cs="Arial"/>
        </w:rPr>
        <w:t xml:space="preserve">meist um </w:t>
      </w:r>
      <w:proofErr w:type="spellStart"/>
      <w:r w:rsidRPr="00C57AFC">
        <w:rPr>
          <w:rFonts w:ascii="Arial" w:hAnsi="Arial" w:cs="Arial"/>
        </w:rPr>
        <w:t>Psychotherape</w:t>
      </w:r>
      <w:r w:rsidRPr="00C57AFC">
        <w:rPr>
          <w:rFonts w:ascii="Arial" w:hAnsi="Arial" w:cs="Arial"/>
        </w:rPr>
        <w:t>u</w:t>
      </w:r>
      <w:r w:rsidRPr="00C57AFC">
        <w:rPr>
          <w:rFonts w:ascii="Arial" w:hAnsi="Arial" w:cs="Arial"/>
        </w:rPr>
        <w:t>tInnen</w:t>
      </w:r>
      <w:proofErr w:type="spellEnd"/>
      <w:r w:rsidRPr="00C57AFC">
        <w:rPr>
          <w:rFonts w:ascii="Arial" w:hAnsi="Arial" w:cs="Arial"/>
        </w:rPr>
        <w:t xml:space="preserve"> im fortgeschrittenen Stadium ihrer Ausbildung. Die psychotherapeutischen Behan</w:t>
      </w:r>
      <w:r w:rsidRPr="00C57AFC">
        <w:rPr>
          <w:rFonts w:ascii="Arial" w:hAnsi="Arial" w:cs="Arial"/>
        </w:rPr>
        <w:t>d</w:t>
      </w:r>
      <w:r w:rsidRPr="00C57AFC">
        <w:rPr>
          <w:rFonts w:ascii="Arial" w:hAnsi="Arial" w:cs="Arial"/>
        </w:rPr>
        <w:t xml:space="preserve">lungen finden unter engmaschiger Supervision (Fachanleitung) durch qualifizierte </w:t>
      </w:r>
      <w:proofErr w:type="spellStart"/>
      <w:r w:rsidRPr="00C57AFC">
        <w:rPr>
          <w:rFonts w:ascii="Arial" w:hAnsi="Arial" w:cs="Arial"/>
        </w:rPr>
        <w:t>Supervis</w:t>
      </w:r>
      <w:r w:rsidRPr="00C57AFC">
        <w:rPr>
          <w:rFonts w:ascii="Arial" w:hAnsi="Arial" w:cs="Arial"/>
        </w:rPr>
        <w:t>o</w:t>
      </w:r>
      <w:r w:rsidRPr="00C57AFC">
        <w:rPr>
          <w:rFonts w:ascii="Arial" w:hAnsi="Arial" w:cs="Arial"/>
        </w:rPr>
        <w:t>rInnen</w:t>
      </w:r>
      <w:proofErr w:type="spellEnd"/>
      <w:r w:rsidRPr="00C57AFC">
        <w:rPr>
          <w:rFonts w:ascii="Arial" w:hAnsi="Arial" w:cs="Arial"/>
        </w:rPr>
        <w:t xml:space="preserve"> statt, so dass jederzeit eine hohe Behandlungsqualität gewährleistet ist.</w:t>
      </w:r>
      <w:r w:rsidR="0008254B">
        <w:rPr>
          <w:rFonts w:ascii="Arial" w:hAnsi="Arial" w:cs="Arial"/>
        </w:rPr>
        <w:t xml:space="preserve"> Die Inform</w:t>
      </w:r>
      <w:r w:rsidR="0008254B">
        <w:rPr>
          <w:rFonts w:ascii="Arial" w:hAnsi="Arial" w:cs="Arial"/>
        </w:rPr>
        <w:t>a</w:t>
      </w:r>
      <w:r w:rsidR="0008254B">
        <w:rPr>
          <w:rFonts w:ascii="Arial" w:hAnsi="Arial" w:cs="Arial"/>
        </w:rPr>
        <w:t>tionen aus den therapeutischen Gesprächen werden dabei</w:t>
      </w:r>
      <w:bookmarkStart w:id="0" w:name="_GoBack"/>
      <w:bookmarkEnd w:id="0"/>
      <w:r w:rsidR="0008254B">
        <w:rPr>
          <w:rFonts w:ascii="Arial" w:hAnsi="Arial" w:cs="Arial"/>
        </w:rPr>
        <w:t xml:space="preserve"> ausschließlich in anonymisierter Form an die </w:t>
      </w:r>
      <w:proofErr w:type="spellStart"/>
      <w:r w:rsidR="0008254B">
        <w:rPr>
          <w:rFonts w:ascii="Arial" w:hAnsi="Arial" w:cs="Arial"/>
        </w:rPr>
        <w:t>SupervisorInnen</w:t>
      </w:r>
      <w:proofErr w:type="spellEnd"/>
      <w:r w:rsidR="0008254B">
        <w:rPr>
          <w:rFonts w:ascii="Arial" w:hAnsi="Arial" w:cs="Arial"/>
        </w:rPr>
        <w:t xml:space="preserve"> weitergegeben.</w:t>
      </w:r>
    </w:p>
    <w:p w:rsidR="009876B3" w:rsidRPr="00C57AFC" w:rsidRDefault="009876B3" w:rsidP="009876B3">
      <w:pPr>
        <w:spacing w:before="100" w:beforeAutospacing="1" w:after="100" w:afterAutospacing="1"/>
        <w:jc w:val="both"/>
        <w:rPr>
          <w:rFonts w:ascii="Arial" w:hAnsi="Arial" w:cs="Arial"/>
          <w:b/>
        </w:rPr>
      </w:pPr>
      <w:r w:rsidRPr="00C57AFC">
        <w:rPr>
          <w:rFonts w:ascii="Arial" w:hAnsi="Arial" w:cs="Arial"/>
          <w:b/>
        </w:rPr>
        <w:t>PSYCHOTHERAPIEVERFAHREN</w:t>
      </w:r>
    </w:p>
    <w:p w:rsidR="009876B3" w:rsidRPr="00C57AFC" w:rsidRDefault="009876B3" w:rsidP="009876B3">
      <w:pPr>
        <w:spacing w:before="100" w:beforeAutospacing="1" w:after="100" w:afterAutospacing="1"/>
        <w:jc w:val="both"/>
        <w:rPr>
          <w:rFonts w:ascii="Arial" w:hAnsi="Arial" w:cs="Arial"/>
        </w:rPr>
      </w:pPr>
      <w:r w:rsidRPr="00C57AFC">
        <w:rPr>
          <w:rFonts w:ascii="Arial" w:hAnsi="Arial" w:cs="Arial"/>
        </w:rPr>
        <w:t xml:space="preserve">Psychotherapie hat als oberstes Ziel, die Beschwerden der </w:t>
      </w:r>
      <w:proofErr w:type="spellStart"/>
      <w:r w:rsidRPr="00C57AFC">
        <w:rPr>
          <w:rFonts w:ascii="Arial" w:hAnsi="Arial" w:cs="Arial"/>
        </w:rPr>
        <w:t>PatientInnen</w:t>
      </w:r>
      <w:proofErr w:type="spellEnd"/>
      <w:r w:rsidRPr="00C57AFC">
        <w:rPr>
          <w:rFonts w:ascii="Arial" w:hAnsi="Arial" w:cs="Arial"/>
        </w:rPr>
        <w:t xml:space="preserve"> zu heilen bzw. zu lindern und ihr Verständnis und die Wertschätzung für sich selbst zu erhöhen. Die eigenen Fähigkeiten, Lösungen für Probleme und Konflikte zu finden und so das eigene Leiden zu vermindern, werden gefördert.</w:t>
      </w:r>
    </w:p>
    <w:p w:rsidR="009876B3" w:rsidRPr="00C57AFC" w:rsidRDefault="009876B3" w:rsidP="009876B3">
      <w:pPr>
        <w:spacing w:before="100" w:beforeAutospacing="1" w:after="100" w:afterAutospacing="1"/>
        <w:jc w:val="both"/>
        <w:rPr>
          <w:rFonts w:ascii="Arial" w:hAnsi="Arial" w:cs="Arial"/>
        </w:rPr>
      </w:pPr>
      <w:r w:rsidRPr="00C57AFC">
        <w:rPr>
          <w:rFonts w:ascii="Arial" w:hAnsi="Arial" w:cs="Arial"/>
        </w:rPr>
        <w:lastRenderedPageBreak/>
        <w:t xml:space="preserve">In Deutschland gibt es </w:t>
      </w:r>
      <w:r>
        <w:rPr>
          <w:rFonts w:ascii="Arial" w:hAnsi="Arial" w:cs="Arial"/>
        </w:rPr>
        <w:t xml:space="preserve">zurzeit </w:t>
      </w:r>
      <w:r w:rsidRPr="00C57AFC">
        <w:rPr>
          <w:rFonts w:ascii="Arial" w:hAnsi="Arial" w:cs="Arial"/>
        </w:rPr>
        <w:t>drei sozial- und berufsrechtlich anerkannte psychotherapeut</w:t>
      </w:r>
      <w:r w:rsidRPr="00C57AFC">
        <w:rPr>
          <w:rFonts w:ascii="Arial" w:hAnsi="Arial" w:cs="Arial"/>
        </w:rPr>
        <w:t>i</w:t>
      </w:r>
      <w:r w:rsidRPr="00C57AFC">
        <w:rPr>
          <w:rFonts w:ascii="Arial" w:hAnsi="Arial" w:cs="Arial"/>
        </w:rPr>
        <w:t>sche Behandlungsverfahren</w:t>
      </w:r>
      <w:r>
        <w:rPr>
          <w:rFonts w:ascii="Arial" w:hAnsi="Arial" w:cs="Arial"/>
        </w:rPr>
        <w:t xml:space="preserve"> für die Behandlung von Kindern und Jugendlichen</w:t>
      </w:r>
      <w:r w:rsidRPr="00C57AFC">
        <w:rPr>
          <w:rFonts w:ascii="Arial" w:hAnsi="Arial" w:cs="Arial"/>
        </w:rPr>
        <w:t xml:space="preserve">: </w:t>
      </w:r>
    </w:p>
    <w:p w:rsidR="009876B3" w:rsidRPr="00C57AFC" w:rsidRDefault="009876B3" w:rsidP="009876B3">
      <w:pPr>
        <w:numPr>
          <w:ilvl w:val="0"/>
          <w:numId w:val="1"/>
        </w:numPr>
        <w:spacing w:before="100" w:beforeAutospacing="1" w:after="100" w:afterAutospacing="1"/>
        <w:jc w:val="both"/>
        <w:rPr>
          <w:rFonts w:ascii="Arial" w:hAnsi="Arial" w:cs="Arial"/>
        </w:rPr>
      </w:pPr>
      <w:r w:rsidRPr="00C57AFC">
        <w:rPr>
          <w:rFonts w:ascii="Arial" w:hAnsi="Arial" w:cs="Arial"/>
        </w:rPr>
        <w:t>Analytische Psychotherapie</w:t>
      </w:r>
    </w:p>
    <w:p w:rsidR="009876B3" w:rsidRPr="00C57AFC" w:rsidRDefault="009876B3" w:rsidP="009876B3">
      <w:pPr>
        <w:numPr>
          <w:ilvl w:val="0"/>
          <w:numId w:val="1"/>
        </w:numPr>
        <w:spacing w:before="100" w:beforeAutospacing="1" w:after="100" w:afterAutospacing="1"/>
        <w:jc w:val="both"/>
        <w:rPr>
          <w:rFonts w:ascii="Arial" w:hAnsi="Arial" w:cs="Arial"/>
        </w:rPr>
      </w:pPr>
      <w:r w:rsidRPr="00C57AFC">
        <w:rPr>
          <w:rFonts w:ascii="Arial" w:hAnsi="Arial" w:cs="Arial"/>
        </w:rPr>
        <w:t>Tiefenpsychologisch fundierte Psychotherapie</w:t>
      </w:r>
    </w:p>
    <w:p w:rsidR="009876B3" w:rsidRPr="00C57AFC" w:rsidRDefault="009876B3" w:rsidP="009876B3">
      <w:pPr>
        <w:numPr>
          <w:ilvl w:val="0"/>
          <w:numId w:val="1"/>
        </w:numPr>
        <w:spacing w:before="100" w:beforeAutospacing="1" w:after="100" w:afterAutospacing="1"/>
        <w:jc w:val="both"/>
        <w:rPr>
          <w:rFonts w:ascii="Arial" w:hAnsi="Arial" w:cs="Arial"/>
        </w:rPr>
      </w:pPr>
      <w:r w:rsidRPr="00C57AFC">
        <w:rPr>
          <w:rFonts w:ascii="Arial" w:hAnsi="Arial" w:cs="Arial"/>
        </w:rPr>
        <w:t>Verhaltenstherapie</w:t>
      </w:r>
    </w:p>
    <w:p w:rsidR="009876B3" w:rsidRPr="00C57AFC" w:rsidRDefault="009876B3" w:rsidP="009876B3">
      <w:pPr>
        <w:spacing w:before="100" w:beforeAutospacing="1" w:after="100" w:afterAutospacing="1"/>
        <w:jc w:val="both"/>
        <w:rPr>
          <w:rFonts w:ascii="Arial" w:hAnsi="Arial" w:cs="Arial"/>
        </w:rPr>
      </w:pPr>
      <w:r w:rsidRPr="00C57AFC">
        <w:rPr>
          <w:rFonts w:ascii="Arial" w:hAnsi="Arial" w:cs="Arial"/>
        </w:rPr>
        <w:t xml:space="preserve">Diese drei Verfahren unterscheiden sich in ihrem theoretischen Verständnis zur Entstehung psychischer Erkrankungen und in der Behandlungstechnik. </w:t>
      </w:r>
    </w:p>
    <w:p w:rsidR="009876B3" w:rsidRPr="00C57AFC" w:rsidRDefault="009876B3" w:rsidP="009876B3">
      <w:pPr>
        <w:spacing w:before="100" w:beforeAutospacing="1" w:after="100" w:afterAutospacing="1"/>
        <w:jc w:val="both"/>
        <w:rPr>
          <w:rFonts w:ascii="Arial" w:hAnsi="Arial" w:cs="Arial"/>
        </w:rPr>
      </w:pPr>
      <w:r w:rsidRPr="00C57AFC">
        <w:rPr>
          <w:rFonts w:ascii="Arial" w:hAnsi="Arial" w:cs="Arial"/>
        </w:rPr>
        <w:t>Die Verhaltenstherapie geht davon aus, dass psychische Beschwerden das Ergebnis von Lernprozessen sind. Nach einer Analyse der Bedingungen, die zur Entstehung und Au</w:t>
      </w:r>
      <w:r w:rsidRPr="00C57AFC">
        <w:rPr>
          <w:rFonts w:ascii="Arial" w:hAnsi="Arial" w:cs="Arial"/>
        </w:rPr>
        <w:t>f</w:t>
      </w:r>
      <w:r w:rsidRPr="00C57AFC">
        <w:rPr>
          <w:rFonts w:ascii="Arial" w:hAnsi="Arial" w:cs="Arial"/>
        </w:rPr>
        <w:t xml:space="preserve">rechterhaltung der Symptomatik führen, legen </w:t>
      </w:r>
      <w:r>
        <w:rPr>
          <w:rFonts w:ascii="Arial" w:hAnsi="Arial" w:cs="Arial"/>
        </w:rPr>
        <w:t xml:space="preserve">die </w:t>
      </w:r>
      <w:proofErr w:type="spellStart"/>
      <w:r w:rsidRPr="00C57AFC">
        <w:rPr>
          <w:rFonts w:ascii="Arial" w:hAnsi="Arial" w:cs="Arial"/>
        </w:rPr>
        <w:t>PatientIn</w:t>
      </w:r>
      <w:proofErr w:type="spellEnd"/>
      <w:r w:rsidRPr="00C57AFC">
        <w:rPr>
          <w:rFonts w:ascii="Arial" w:hAnsi="Arial" w:cs="Arial"/>
        </w:rPr>
        <w:t>, je nach Alter auch die Bezug</w:t>
      </w:r>
      <w:r w:rsidRPr="00C57AFC">
        <w:rPr>
          <w:rFonts w:ascii="Arial" w:hAnsi="Arial" w:cs="Arial"/>
        </w:rPr>
        <w:t>s</w:t>
      </w:r>
      <w:r w:rsidRPr="00C57AFC">
        <w:rPr>
          <w:rFonts w:ascii="Arial" w:hAnsi="Arial" w:cs="Arial"/>
        </w:rPr>
        <w:t xml:space="preserve">personen und die </w:t>
      </w:r>
      <w:proofErr w:type="spellStart"/>
      <w:r w:rsidRPr="00C57AFC">
        <w:rPr>
          <w:rFonts w:ascii="Arial" w:hAnsi="Arial" w:cs="Arial"/>
        </w:rPr>
        <w:t>TherapeutIn</w:t>
      </w:r>
      <w:proofErr w:type="spellEnd"/>
      <w:r w:rsidRPr="00C57AFC">
        <w:rPr>
          <w:rFonts w:ascii="Arial" w:hAnsi="Arial" w:cs="Arial"/>
        </w:rPr>
        <w:t xml:space="preserve"> gemeinsam Therapieziele und einen Behandlungsplan fest. Das Vorgehen in der Verhaltenstherapie ist meist strukturiert, die </w:t>
      </w:r>
      <w:proofErr w:type="spellStart"/>
      <w:r w:rsidRPr="00C57AFC">
        <w:rPr>
          <w:rFonts w:ascii="Arial" w:hAnsi="Arial" w:cs="Arial"/>
        </w:rPr>
        <w:t>PatientIn</w:t>
      </w:r>
      <w:proofErr w:type="spellEnd"/>
      <w:r w:rsidRPr="00C57AFC">
        <w:rPr>
          <w:rFonts w:ascii="Arial" w:hAnsi="Arial" w:cs="Arial"/>
        </w:rPr>
        <w:t xml:space="preserve"> und die Bezug</w:t>
      </w:r>
      <w:r w:rsidRPr="00C57AFC">
        <w:rPr>
          <w:rFonts w:ascii="Arial" w:hAnsi="Arial" w:cs="Arial"/>
        </w:rPr>
        <w:t>s</w:t>
      </w:r>
      <w:r w:rsidRPr="00C57AFC">
        <w:rPr>
          <w:rFonts w:ascii="Arial" w:hAnsi="Arial" w:cs="Arial"/>
        </w:rPr>
        <w:t>personen werden zur aktiven Veränderung ihres Handelns, Denkens und Fühlens motiviert und angeleitet, z.B. in Form von Aufzeichnungen, Verhaltensexperimenten und weiteren „Hausaufgaben“.</w:t>
      </w:r>
    </w:p>
    <w:p w:rsidR="009876B3" w:rsidRPr="00C57AFC" w:rsidRDefault="009876B3" w:rsidP="009876B3">
      <w:pPr>
        <w:spacing w:before="100" w:beforeAutospacing="1" w:after="100" w:afterAutospacing="1"/>
        <w:jc w:val="both"/>
        <w:rPr>
          <w:rFonts w:ascii="Arial" w:hAnsi="Arial" w:cs="Arial"/>
          <w:b/>
        </w:rPr>
      </w:pPr>
      <w:r w:rsidRPr="00C57AFC">
        <w:rPr>
          <w:rFonts w:ascii="Arial" w:hAnsi="Arial" w:cs="Arial"/>
          <w:b/>
        </w:rPr>
        <w:t>Analytische und tiefenpsychologisch fundierte Psychotherapie</w:t>
      </w:r>
    </w:p>
    <w:p w:rsidR="009876B3" w:rsidRPr="00C57AFC" w:rsidRDefault="009876B3" w:rsidP="009876B3">
      <w:pPr>
        <w:spacing w:before="100" w:beforeAutospacing="1" w:after="100" w:afterAutospacing="1"/>
        <w:jc w:val="both"/>
        <w:rPr>
          <w:rFonts w:ascii="Arial" w:hAnsi="Arial" w:cs="Arial"/>
        </w:rPr>
      </w:pPr>
      <w:r w:rsidRPr="00C57AFC">
        <w:rPr>
          <w:rFonts w:ascii="Arial" w:hAnsi="Arial" w:cs="Arial"/>
        </w:rPr>
        <w:t>Das psychoanalytische und tiefenpsychologische Krankheitsverständnis geht davon aus, dass psychische Symptome meist der Versuch sind, Lösungen für ungelöste bewusste oder unbewusste innere Konflikte zu finden. Sie werden als meist missglückte Versuche der Selbstheilung, als Bewältigungsstrategien verstanden, die jedoch unter dem Strich schädlich für die jungen Menschen sind, ihre Entwicklung hemmen und ihre Beziehungen belasten.</w:t>
      </w:r>
    </w:p>
    <w:p w:rsidR="009876B3" w:rsidRPr="00C57AFC" w:rsidRDefault="009876B3" w:rsidP="009876B3">
      <w:pPr>
        <w:jc w:val="both"/>
        <w:rPr>
          <w:rFonts w:ascii="Arial" w:hAnsi="Arial" w:cs="Arial"/>
          <w:b/>
        </w:rPr>
      </w:pPr>
      <w:r w:rsidRPr="00C57AFC">
        <w:rPr>
          <w:rFonts w:ascii="Arial" w:hAnsi="Arial" w:cs="Arial"/>
          <w:b/>
        </w:rPr>
        <w:t>Wie funktioniert eine analytische bzw. tiefenpsychologisch fundierte Psychotherapie?</w:t>
      </w:r>
    </w:p>
    <w:p w:rsidR="009876B3" w:rsidRPr="00C57AFC" w:rsidRDefault="009876B3" w:rsidP="009876B3">
      <w:pPr>
        <w:jc w:val="both"/>
        <w:rPr>
          <w:rFonts w:ascii="Arial" w:hAnsi="Arial" w:cs="Arial"/>
        </w:rPr>
      </w:pPr>
      <w:r w:rsidRPr="00C57AFC">
        <w:rPr>
          <w:rFonts w:ascii="Arial" w:hAnsi="Arial" w:cs="Arial"/>
        </w:rPr>
        <w:t xml:space="preserve">Grundlage einer Psychotherapie ist eine vertrauensvolle Beziehung zwischen </w:t>
      </w:r>
      <w:proofErr w:type="spellStart"/>
      <w:r w:rsidRPr="00C57AFC">
        <w:rPr>
          <w:rFonts w:ascii="Arial" w:hAnsi="Arial" w:cs="Arial"/>
        </w:rPr>
        <w:t>PatientIn</w:t>
      </w:r>
      <w:proofErr w:type="spellEnd"/>
      <w:r w:rsidRPr="00C57AFC">
        <w:rPr>
          <w:rFonts w:ascii="Arial" w:hAnsi="Arial" w:cs="Arial"/>
        </w:rPr>
        <w:t xml:space="preserve"> und </w:t>
      </w:r>
      <w:proofErr w:type="spellStart"/>
      <w:r w:rsidRPr="00C57AFC">
        <w:rPr>
          <w:rFonts w:ascii="Arial" w:hAnsi="Arial" w:cs="Arial"/>
        </w:rPr>
        <w:t>TherapeutIn</w:t>
      </w:r>
      <w:proofErr w:type="spellEnd"/>
      <w:r w:rsidRPr="00C57AFC">
        <w:rPr>
          <w:rFonts w:ascii="Arial" w:hAnsi="Arial" w:cs="Arial"/>
        </w:rPr>
        <w:t>, bei Kindern auch zwischen den Eltern des Kindes und der</w:t>
      </w:r>
      <w:r>
        <w:rPr>
          <w:rFonts w:ascii="Arial" w:hAnsi="Arial" w:cs="Arial"/>
        </w:rPr>
        <w:t xml:space="preserve"> </w:t>
      </w:r>
      <w:proofErr w:type="spellStart"/>
      <w:r w:rsidRPr="00C57AFC">
        <w:rPr>
          <w:rFonts w:ascii="Arial" w:hAnsi="Arial" w:cs="Arial"/>
        </w:rPr>
        <w:t>BehandlerIn</w:t>
      </w:r>
      <w:proofErr w:type="spellEnd"/>
      <w:r w:rsidRPr="00C57AFC">
        <w:rPr>
          <w:rFonts w:ascii="Arial" w:hAnsi="Arial" w:cs="Arial"/>
        </w:rPr>
        <w:t xml:space="preserve">. Auf dieser Grundlage, die sich im Verlauf des therapeutischen Prozesses entwickelt, können allmählich belastende Gedanken, Gefühle und </w:t>
      </w:r>
      <w:r>
        <w:rPr>
          <w:rFonts w:ascii="Arial" w:hAnsi="Arial" w:cs="Arial"/>
        </w:rPr>
        <w:t>F</w:t>
      </w:r>
      <w:r w:rsidRPr="00C57AFC">
        <w:rPr>
          <w:rFonts w:ascii="Arial" w:hAnsi="Arial" w:cs="Arial"/>
        </w:rPr>
        <w:t>antasien zugelassen und ausgesprochen werden. Die</w:t>
      </w:r>
      <w:r>
        <w:rPr>
          <w:rFonts w:ascii="Arial" w:hAnsi="Arial" w:cs="Arial"/>
        </w:rPr>
        <w:t xml:space="preserve"> </w:t>
      </w:r>
      <w:proofErr w:type="spellStart"/>
      <w:r w:rsidRPr="00C57AFC">
        <w:rPr>
          <w:rFonts w:ascii="Arial" w:hAnsi="Arial" w:cs="Arial"/>
        </w:rPr>
        <w:t>TherapeutIn</w:t>
      </w:r>
      <w:proofErr w:type="spellEnd"/>
      <w:r w:rsidRPr="00C57AFC">
        <w:rPr>
          <w:rFonts w:ascii="Arial" w:hAnsi="Arial" w:cs="Arial"/>
        </w:rPr>
        <w:t xml:space="preserve"> nutzt ihre geschulte Wahrnehmung und ihr professionelles Ve</w:t>
      </w:r>
      <w:r w:rsidRPr="00C57AFC">
        <w:rPr>
          <w:rFonts w:ascii="Arial" w:hAnsi="Arial" w:cs="Arial"/>
        </w:rPr>
        <w:t>r</w:t>
      </w:r>
      <w:r w:rsidRPr="00C57AFC">
        <w:rPr>
          <w:rFonts w:ascii="Arial" w:hAnsi="Arial" w:cs="Arial"/>
        </w:rPr>
        <w:t>ständnis von Beziehungskonflikten und hilft der</w:t>
      </w:r>
      <w:r>
        <w:rPr>
          <w:rFonts w:ascii="Arial" w:hAnsi="Arial" w:cs="Arial"/>
        </w:rPr>
        <w:t xml:space="preserve"> </w:t>
      </w:r>
      <w:proofErr w:type="spellStart"/>
      <w:r w:rsidRPr="00C57AFC">
        <w:rPr>
          <w:rFonts w:ascii="Arial" w:hAnsi="Arial" w:cs="Arial"/>
        </w:rPr>
        <w:t>PatientIn</w:t>
      </w:r>
      <w:proofErr w:type="spellEnd"/>
      <w:r w:rsidRPr="00C57AFC">
        <w:rPr>
          <w:rFonts w:ascii="Arial" w:hAnsi="Arial" w:cs="Arial"/>
        </w:rPr>
        <w:t xml:space="preserve"> durch verschiedene Interventionen einen Zugang zu ihrer inneren Welt zu bekommen. Bei Jugendlichen geschieht dies übe</w:t>
      </w:r>
      <w:r w:rsidRPr="00C57AFC">
        <w:rPr>
          <w:rFonts w:ascii="Arial" w:hAnsi="Arial" w:cs="Arial"/>
        </w:rPr>
        <w:t>r</w:t>
      </w:r>
      <w:r w:rsidRPr="00C57AFC">
        <w:rPr>
          <w:rFonts w:ascii="Arial" w:hAnsi="Arial" w:cs="Arial"/>
        </w:rPr>
        <w:t>wiegend im Gespräch, bei Kindern je nach Alter und Entwicklungsstand im Spiel oder mit Hilfe von kreativem Material. So kann die</w:t>
      </w:r>
      <w:r>
        <w:rPr>
          <w:rFonts w:ascii="Arial" w:hAnsi="Arial" w:cs="Arial"/>
        </w:rPr>
        <w:t xml:space="preserve"> </w:t>
      </w:r>
      <w:proofErr w:type="spellStart"/>
      <w:r w:rsidRPr="00C57AFC">
        <w:rPr>
          <w:rFonts w:ascii="Arial" w:hAnsi="Arial" w:cs="Arial"/>
        </w:rPr>
        <w:t>PatientIn</w:t>
      </w:r>
      <w:proofErr w:type="spellEnd"/>
      <w:r w:rsidRPr="00C57AFC">
        <w:rPr>
          <w:rFonts w:ascii="Arial" w:hAnsi="Arial" w:cs="Arial"/>
        </w:rPr>
        <w:t xml:space="preserve"> allmählich innere Sicherheit gewinnen und andere Lösungswege als bisher finden.</w:t>
      </w:r>
    </w:p>
    <w:p w:rsidR="009876B3" w:rsidRPr="00C57AFC" w:rsidRDefault="009876B3" w:rsidP="009876B3">
      <w:pPr>
        <w:jc w:val="both"/>
        <w:rPr>
          <w:rFonts w:ascii="Arial" w:hAnsi="Arial" w:cs="Arial"/>
        </w:rPr>
      </w:pPr>
      <w:r w:rsidRPr="00C57AFC">
        <w:rPr>
          <w:rFonts w:ascii="Arial" w:hAnsi="Arial" w:cs="Arial"/>
        </w:rPr>
        <w:t>Eltern sind in der Regel die bedeutendsten Bezugspersonen eines Kindes und für dieses existentiell wichtig. Insofern sind sie wichtige Bündnispartner in der Durchführung und für das Gelingen einer Kindertherapie. Sie können durch die Erkrankung des Kindes stark belastet sein, sich schuldig fühlen oder durch ungelöste Konflikte aus der eigenen Lebensgeschichte in die Probleme des Kindes verstrickt sein. Regelmäßige Gespräche mit den Eltern sind u</w:t>
      </w:r>
      <w:r w:rsidRPr="00C57AFC">
        <w:rPr>
          <w:rFonts w:ascii="Arial" w:hAnsi="Arial" w:cs="Arial"/>
        </w:rPr>
        <w:t>n</w:t>
      </w:r>
      <w:r w:rsidRPr="00C57AFC">
        <w:rPr>
          <w:rFonts w:ascii="Arial" w:hAnsi="Arial" w:cs="Arial"/>
        </w:rPr>
        <w:t>abdingbar für eine Kindertherapie. Die Häufigkeit variiert je nach Alter des Kindes. Bei ält</w:t>
      </w:r>
      <w:r w:rsidRPr="00C57AFC">
        <w:rPr>
          <w:rFonts w:ascii="Arial" w:hAnsi="Arial" w:cs="Arial"/>
        </w:rPr>
        <w:t>e</w:t>
      </w:r>
      <w:r w:rsidRPr="00C57AFC">
        <w:rPr>
          <w:rFonts w:ascii="Arial" w:hAnsi="Arial" w:cs="Arial"/>
        </w:rPr>
        <w:t xml:space="preserve">ren Jugendlichen finden Elterngespräche nur noch in Absprache mit den </w:t>
      </w:r>
      <w:proofErr w:type="spellStart"/>
      <w:r w:rsidRPr="00C57AFC">
        <w:rPr>
          <w:rFonts w:ascii="Arial" w:hAnsi="Arial" w:cs="Arial"/>
        </w:rPr>
        <w:t>PatientInnen</w:t>
      </w:r>
      <w:proofErr w:type="spellEnd"/>
      <w:r w:rsidRPr="00C57AFC">
        <w:rPr>
          <w:rFonts w:ascii="Arial" w:hAnsi="Arial" w:cs="Arial"/>
        </w:rPr>
        <w:t xml:space="preserve"> statt.</w:t>
      </w:r>
    </w:p>
    <w:p w:rsidR="009876B3" w:rsidRPr="00C57AFC" w:rsidRDefault="009876B3" w:rsidP="009876B3">
      <w:pPr>
        <w:jc w:val="both"/>
        <w:rPr>
          <w:rFonts w:ascii="Arial" w:hAnsi="Arial" w:cs="Arial"/>
        </w:rPr>
      </w:pPr>
      <w:r w:rsidRPr="00C57AFC">
        <w:rPr>
          <w:rFonts w:ascii="Arial" w:hAnsi="Arial" w:cs="Arial"/>
        </w:rPr>
        <w:lastRenderedPageBreak/>
        <w:t xml:space="preserve">Die Entscheidung für eine analytische bzw. tiefenpsychologisch fundierte Psychotherapie hängt davon ab, wie tief die inneren Konflikte der </w:t>
      </w:r>
      <w:proofErr w:type="spellStart"/>
      <w:r w:rsidRPr="00C57AFC">
        <w:rPr>
          <w:rFonts w:ascii="Arial" w:hAnsi="Arial" w:cs="Arial"/>
        </w:rPr>
        <w:t>PatientInnen</w:t>
      </w:r>
      <w:proofErr w:type="spellEnd"/>
      <w:r w:rsidRPr="00C57AFC">
        <w:rPr>
          <w:rFonts w:ascii="Arial" w:hAnsi="Arial" w:cs="Arial"/>
        </w:rPr>
        <w:t xml:space="preserve"> verwurzelt sind und welche zeitlichen und psychischen Ressourcen die </w:t>
      </w:r>
      <w:proofErr w:type="spellStart"/>
      <w:r w:rsidRPr="00C57AFC">
        <w:rPr>
          <w:rFonts w:ascii="Arial" w:hAnsi="Arial" w:cs="Arial"/>
        </w:rPr>
        <w:t>PatientInnen</w:t>
      </w:r>
      <w:proofErr w:type="spellEnd"/>
      <w:r w:rsidRPr="00C57AFC">
        <w:rPr>
          <w:rFonts w:ascii="Arial" w:hAnsi="Arial" w:cs="Arial"/>
        </w:rPr>
        <w:t xml:space="preserve"> und ihre Familien mitbringen. </w:t>
      </w:r>
    </w:p>
    <w:p w:rsidR="009876B3" w:rsidRPr="00C57AFC" w:rsidRDefault="009876B3" w:rsidP="009876B3">
      <w:pPr>
        <w:jc w:val="both"/>
        <w:rPr>
          <w:rFonts w:ascii="Arial" w:hAnsi="Arial" w:cs="Arial"/>
        </w:rPr>
      </w:pPr>
      <w:r w:rsidRPr="00C57AFC">
        <w:rPr>
          <w:rFonts w:ascii="Arial" w:hAnsi="Arial" w:cs="Arial"/>
        </w:rPr>
        <w:t xml:space="preserve">→ In einer </w:t>
      </w:r>
      <w:r w:rsidRPr="00C57AFC">
        <w:rPr>
          <w:rFonts w:ascii="Arial" w:hAnsi="Arial" w:cs="Arial"/>
          <w:b/>
        </w:rPr>
        <w:t>analytischen Psychotherapie</w:t>
      </w:r>
      <w:r w:rsidRPr="00C57AFC">
        <w:rPr>
          <w:rFonts w:ascii="Arial" w:hAnsi="Arial" w:cs="Arial"/>
        </w:rPr>
        <w:t xml:space="preserve"> geht es vor allem darum, tief liegende seelische Dilemmata, auf denen das psychische Leiden basiert, durch die Beziehung zur </w:t>
      </w:r>
      <w:proofErr w:type="spellStart"/>
      <w:r w:rsidRPr="00C57AFC">
        <w:rPr>
          <w:rFonts w:ascii="Arial" w:hAnsi="Arial" w:cs="Arial"/>
        </w:rPr>
        <w:t>TherapeutIn</w:t>
      </w:r>
      <w:proofErr w:type="spellEnd"/>
      <w:r w:rsidRPr="00C57AFC">
        <w:rPr>
          <w:rFonts w:ascii="Arial" w:hAnsi="Arial" w:cs="Arial"/>
        </w:rPr>
        <w:t xml:space="preserve"> gemeinsam zu verstehen und andere Beziehungs- und Konfliktlösungsmöglichkeiten zu fi</w:t>
      </w:r>
      <w:r w:rsidRPr="00C57AFC">
        <w:rPr>
          <w:rFonts w:ascii="Arial" w:hAnsi="Arial" w:cs="Arial"/>
        </w:rPr>
        <w:t>n</w:t>
      </w:r>
      <w:r w:rsidRPr="00C57AFC">
        <w:rPr>
          <w:rFonts w:ascii="Arial" w:hAnsi="Arial" w:cs="Arial"/>
        </w:rPr>
        <w:t>den.</w:t>
      </w:r>
    </w:p>
    <w:p w:rsidR="009876B3" w:rsidRPr="00C57AFC" w:rsidRDefault="009876B3" w:rsidP="009876B3">
      <w:pPr>
        <w:jc w:val="both"/>
        <w:rPr>
          <w:rFonts w:ascii="Arial" w:hAnsi="Arial" w:cs="Arial"/>
        </w:rPr>
      </w:pPr>
      <w:r w:rsidRPr="00C57AFC">
        <w:rPr>
          <w:rFonts w:ascii="Arial" w:hAnsi="Arial" w:cs="Arial"/>
        </w:rPr>
        <w:t xml:space="preserve">→ Eine </w:t>
      </w:r>
      <w:r w:rsidRPr="00C57AFC">
        <w:rPr>
          <w:rFonts w:ascii="Arial" w:hAnsi="Arial" w:cs="Arial"/>
          <w:b/>
        </w:rPr>
        <w:t>tiefenpsychologisch fundierte Psychotherapie</w:t>
      </w:r>
      <w:r w:rsidRPr="00C57AFC">
        <w:rPr>
          <w:rFonts w:ascii="Arial" w:hAnsi="Arial" w:cs="Arial"/>
        </w:rPr>
        <w:t xml:space="preserve"> ist sinnvoll, wenn die jungen Pat</w:t>
      </w:r>
      <w:r w:rsidRPr="00C57AFC">
        <w:rPr>
          <w:rFonts w:ascii="Arial" w:hAnsi="Arial" w:cs="Arial"/>
        </w:rPr>
        <w:t>i</w:t>
      </w:r>
      <w:r w:rsidRPr="00C57AFC">
        <w:rPr>
          <w:rFonts w:ascii="Arial" w:hAnsi="Arial" w:cs="Arial"/>
        </w:rPr>
        <w:t xml:space="preserve">enten aktuelle Problembereiche und Konflikte zu überwinden versuchen. Die therapeutische Arbeit konzentriert sich eher auf das aktuelle Geschehen und fördert die Selbstentwicklung der </w:t>
      </w:r>
      <w:proofErr w:type="spellStart"/>
      <w:r w:rsidRPr="00C57AFC">
        <w:rPr>
          <w:rFonts w:ascii="Arial" w:hAnsi="Arial" w:cs="Arial"/>
        </w:rPr>
        <w:t>PatientInnen</w:t>
      </w:r>
      <w:proofErr w:type="spellEnd"/>
      <w:r w:rsidRPr="00C57AFC">
        <w:rPr>
          <w:rFonts w:ascii="Arial" w:hAnsi="Arial" w:cs="Arial"/>
        </w:rPr>
        <w:t xml:space="preserve">. </w:t>
      </w:r>
    </w:p>
    <w:p w:rsidR="00A00500" w:rsidRDefault="00A00500" w:rsidP="009876B3">
      <w:pPr>
        <w:jc w:val="both"/>
        <w:rPr>
          <w:rFonts w:ascii="Arial" w:hAnsi="Arial" w:cs="Arial"/>
          <w:b/>
        </w:rPr>
      </w:pPr>
    </w:p>
    <w:p w:rsidR="009876B3" w:rsidRPr="00C57AFC" w:rsidRDefault="009876B3" w:rsidP="009876B3">
      <w:pPr>
        <w:jc w:val="both"/>
        <w:rPr>
          <w:rFonts w:ascii="Arial" w:hAnsi="Arial" w:cs="Arial"/>
          <w:b/>
        </w:rPr>
      </w:pPr>
      <w:r w:rsidRPr="00C57AFC">
        <w:rPr>
          <w:rFonts w:ascii="Arial" w:hAnsi="Arial" w:cs="Arial"/>
          <w:b/>
        </w:rPr>
        <w:t>RISIKEN UND NEBENWIRKUNGEN VON PSYCHOTHERAPIE</w:t>
      </w:r>
    </w:p>
    <w:p w:rsidR="009876B3" w:rsidRPr="009876B3" w:rsidRDefault="009876B3" w:rsidP="009876B3">
      <w:pPr>
        <w:jc w:val="both"/>
        <w:rPr>
          <w:rFonts w:ascii="Arial" w:hAnsi="Arial" w:cs="Arial"/>
        </w:rPr>
      </w:pPr>
      <w:r>
        <w:rPr>
          <w:rFonts w:ascii="Arial" w:hAnsi="Arial" w:cs="Arial"/>
        </w:rPr>
        <w:t>Wie bei den meisten medizinischen Behandlungen können auch bei Psychotherapien une</w:t>
      </w:r>
      <w:r>
        <w:rPr>
          <w:rFonts w:ascii="Arial" w:hAnsi="Arial" w:cs="Arial"/>
        </w:rPr>
        <w:t>r</w:t>
      </w:r>
      <w:r>
        <w:rPr>
          <w:rFonts w:ascii="Arial" w:hAnsi="Arial" w:cs="Arial"/>
        </w:rPr>
        <w:t>wünschte Veränderungen auftreten. Diese sind jedoch meistens vorübergehend und als Teil eines Entwicklungsprozesses zu verstehen, der der Verbesserung des seelischen Zustands dient.</w:t>
      </w:r>
    </w:p>
    <w:p w:rsidR="009876B3" w:rsidRDefault="009876B3" w:rsidP="009876B3">
      <w:pPr>
        <w:jc w:val="both"/>
        <w:rPr>
          <w:rFonts w:ascii="Arial" w:hAnsi="Arial" w:cs="Arial"/>
        </w:rPr>
      </w:pPr>
      <w:r w:rsidRPr="00C57AFC">
        <w:rPr>
          <w:rFonts w:ascii="Arial" w:hAnsi="Arial" w:cs="Arial"/>
        </w:rPr>
        <w:t xml:space="preserve">Wenn sich unerwartete Veränderungen – unabhängig davon, ob sie als Belastung oder als Entlastung empfunden werden – zeigen, ist es wichtig, dies offen mit der zuständigen </w:t>
      </w:r>
      <w:proofErr w:type="spellStart"/>
      <w:r w:rsidRPr="00C57AFC">
        <w:rPr>
          <w:rFonts w:ascii="Arial" w:hAnsi="Arial" w:cs="Arial"/>
        </w:rPr>
        <w:t>Ther</w:t>
      </w:r>
      <w:r w:rsidRPr="00C57AFC">
        <w:rPr>
          <w:rFonts w:ascii="Arial" w:hAnsi="Arial" w:cs="Arial"/>
        </w:rPr>
        <w:t>a</w:t>
      </w:r>
      <w:r w:rsidRPr="00C57AFC">
        <w:rPr>
          <w:rFonts w:ascii="Arial" w:hAnsi="Arial" w:cs="Arial"/>
        </w:rPr>
        <w:t>peutIn</w:t>
      </w:r>
      <w:proofErr w:type="spellEnd"/>
      <w:r w:rsidRPr="00C57AFC">
        <w:rPr>
          <w:rFonts w:ascii="Arial" w:hAnsi="Arial" w:cs="Arial"/>
        </w:rPr>
        <w:t xml:space="preserve"> zu besprechen und das weitere Vorgehen abzustimmen.</w:t>
      </w:r>
    </w:p>
    <w:p w:rsidR="00A00500" w:rsidRDefault="00A00500" w:rsidP="00A00500">
      <w:pPr>
        <w:jc w:val="both"/>
        <w:rPr>
          <w:rFonts w:ascii="Arial" w:hAnsi="Arial" w:cs="Arial"/>
          <w:b/>
          <w:bCs/>
        </w:rPr>
      </w:pPr>
    </w:p>
    <w:p w:rsidR="00A00500" w:rsidRPr="00C57AFC" w:rsidRDefault="00A00500" w:rsidP="00A00500">
      <w:pPr>
        <w:jc w:val="both"/>
        <w:rPr>
          <w:rFonts w:ascii="Arial" w:hAnsi="Arial" w:cs="Arial"/>
          <w:b/>
        </w:rPr>
      </w:pPr>
      <w:r w:rsidRPr="00C57AFC">
        <w:rPr>
          <w:rFonts w:ascii="Arial" w:hAnsi="Arial" w:cs="Arial"/>
          <w:b/>
          <w:bCs/>
        </w:rPr>
        <w:t>SCHWEIGEPFLICHT</w:t>
      </w:r>
    </w:p>
    <w:p w:rsidR="00A00500" w:rsidRDefault="00A00500" w:rsidP="00A00500">
      <w:pPr>
        <w:jc w:val="both"/>
        <w:rPr>
          <w:rFonts w:ascii="Arial" w:hAnsi="Arial" w:cs="Arial"/>
        </w:rPr>
      </w:pPr>
      <w:r w:rsidRPr="00C57AFC">
        <w:rPr>
          <w:rFonts w:ascii="Arial" w:hAnsi="Arial" w:cs="Arial"/>
        </w:rPr>
        <w:t xml:space="preserve">Alle </w:t>
      </w:r>
      <w:proofErr w:type="spellStart"/>
      <w:r w:rsidRPr="00C57AFC">
        <w:rPr>
          <w:rFonts w:ascii="Arial" w:hAnsi="Arial" w:cs="Arial"/>
        </w:rPr>
        <w:t>PsychotherapeutInnen</w:t>
      </w:r>
      <w:proofErr w:type="spellEnd"/>
      <w:r w:rsidRPr="00C57AFC">
        <w:rPr>
          <w:rFonts w:ascii="Arial" w:hAnsi="Arial" w:cs="Arial"/>
        </w:rPr>
        <w:t xml:space="preserve">, so auch die </w:t>
      </w:r>
      <w:proofErr w:type="spellStart"/>
      <w:r w:rsidRPr="00C57AFC">
        <w:rPr>
          <w:rFonts w:ascii="Arial" w:hAnsi="Arial" w:cs="Arial"/>
        </w:rPr>
        <w:t>MitarbeiterInnen</w:t>
      </w:r>
      <w:proofErr w:type="spellEnd"/>
      <w:r w:rsidRPr="00C57AFC">
        <w:rPr>
          <w:rFonts w:ascii="Arial" w:hAnsi="Arial" w:cs="Arial"/>
        </w:rPr>
        <w:t xml:space="preserve"> unserer Ambulanz, unterliegen e</w:t>
      </w:r>
      <w:r w:rsidRPr="00C57AFC">
        <w:rPr>
          <w:rFonts w:ascii="Arial" w:hAnsi="Arial" w:cs="Arial"/>
        </w:rPr>
        <w:t>i</w:t>
      </w:r>
      <w:r w:rsidRPr="00C57AFC">
        <w:rPr>
          <w:rFonts w:ascii="Arial" w:hAnsi="Arial" w:cs="Arial"/>
        </w:rPr>
        <w:t>ner strengen Schweigepflicht. Die Schweigepflicht bei einer Psychotherapie gilt auch gege</w:t>
      </w:r>
      <w:r w:rsidRPr="00C57AFC">
        <w:rPr>
          <w:rFonts w:ascii="Arial" w:hAnsi="Arial" w:cs="Arial"/>
        </w:rPr>
        <w:t>n</w:t>
      </w:r>
      <w:r w:rsidRPr="00C57AFC">
        <w:rPr>
          <w:rFonts w:ascii="Arial" w:hAnsi="Arial" w:cs="Arial"/>
        </w:rPr>
        <w:t xml:space="preserve">über Ärzten, Lehrern oder Ämtern. Bei der Behandlung von Kindern und Jugendlichen gilt sie ebenso gegenüber den Eltern bzw. Erziehungsberechtigten. </w:t>
      </w:r>
      <w:r>
        <w:rPr>
          <w:rFonts w:ascii="Arial" w:hAnsi="Arial" w:cs="Arial"/>
        </w:rPr>
        <w:t>Das heißt, Inhalte aus den G</w:t>
      </w:r>
      <w:r>
        <w:rPr>
          <w:rFonts w:ascii="Arial" w:hAnsi="Arial" w:cs="Arial"/>
        </w:rPr>
        <w:t>e</w:t>
      </w:r>
      <w:r>
        <w:rPr>
          <w:rFonts w:ascii="Arial" w:hAnsi="Arial" w:cs="Arial"/>
        </w:rPr>
        <w:t>sprächen werden ausschließlich unter folgenden Bedingungen an dritten weitergegeben:</w:t>
      </w:r>
    </w:p>
    <w:p w:rsidR="00A00500" w:rsidRDefault="00A00500" w:rsidP="00A00500">
      <w:pPr>
        <w:pStyle w:val="Listenabsatz"/>
        <w:numPr>
          <w:ilvl w:val="0"/>
          <w:numId w:val="4"/>
        </w:numPr>
        <w:jc w:val="both"/>
        <w:rPr>
          <w:rFonts w:ascii="Arial" w:hAnsi="Arial" w:cs="Arial"/>
        </w:rPr>
      </w:pPr>
      <w:r>
        <w:rPr>
          <w:rFonts w:ascii="Arial" w:hAnsi="Arial" w:cs="Arial"/>
        </w:rPr>
        <w:t xml:space="preserve">Wenn akute Lebensgefahr für die </w:t>
      </w:r>
      <w:proofErr w:type="spellStart"/>
      <w:r>
        <w:rPr>
          <w:rFonts w:ascii="Arial" w:hAnsi="Arial" w:cs="Arial"/>
        </w:rPr>
        <w:t>PatientIn</w:t>
      </w:r>
      <w:proofErr w:type="spellEnd"/>
      <w:r>
        <w:rPr>
          <w:rFonts w:ascii="Arial" w:hAnsi="Arial" w:cs="Arial"/>
        </w:rPr>
        <w:t xml:space="preserve"> bzw. einer dritten Person droht. In diesem Fall ist die </w:t>
      </w:r>
      <w:proofErr w:type="spellStart"/>
      <w:r>
        <w:rPr>
          <w:rFonts w:ascii="Arial" w:hAnsi="Arial" w:cs="Arial"/>
        </w:rPr>
        <w:t>PsychotherapeutIn</w:t>
      </w:r>
      <w:proofErr w:type="spellEnd"/>
      <w:r>
        <w:rPr>
          <w:rFonts w:ascii="Arial" w:hAnsi="Arial" w:cs="Arial"/>
        </w:rPr>
        <w:t xml:space="preserve"> verpflichtet, ggfls. auch ohne das Einverständnis der Patientin, die nötigen Maßnahmen einzuleiten, um die Gefährdung abzuwenden (I</w:t>
      </w:r>
      <w:r>
        <w:rPr>
          <w:rFonts w:ascii="Arial" w:hAnsi="Arial" w:cs="Arial"/>
        </w:rPr>
        <w:t>n</w:t>
      </w:r>
      <w:r>
        <w:rPr>
          <w:rFonts w:ascii="Arial" w:hAnsi="Arial" w:cs="Arial"/>
        </w:rPr>
        <w:t>formation der Sorgeberechtigten, Kl</w:t>
      </w:r>
      <w:r>
        <w:rPr>
          <w:rFonts w:ascii="Arial" w:hAnsi="Arial" w:cs="Arial"/>
        </w:rPr>
        <w:t>i</w:t>
      </w:r>
      <w:r>
        <w:rPr>
          <w:rFonts w:ascii="Arial" w:hAnsi="Arial" w:cs="Arial"/>
        </w:rPr>
        <w:t>nikeinweisung, usw.)</w:t>
      </w:r>
    </w:p>
    <w:p w:rsidR="00A00500" w:rsidRPr="00751285" w:rsidRDefault="00A00500" w:rsidP="00A00500">
      <w:pPr>
        <w:pStyle w:val="Listenabsatz"/>
        <w:numPr>
          <w:ilvl w:val="0"/>
          <w:numId w:val="4"/>
        </w:numPr>
        <w:jc w:val="both"/>
        <w:rPr>
          <w:rFonts w:ascii="Arial" w:hAnsi="Arial" w:cs="Arial"/>
        </w:rPr>
      </w:pPr>
      <w:r>
        <w:rPr>
          <w:rFonts w:ascii="Arial" w:hAnsi="Arial" w:cs="Arial"/>
        </w:rPr>
        <w:t xml:space="preserve">Wenn Gespräche </w:t>
      </w:r>
      <w:r w:rsidRPr="00C57AFC">
        <w:rPr>
          <w:rFonts w:ascii="Arial" w:hAnsi="Arial" w:cs="Arial"/>
        </w:rPr>
        <w:t>mit anderen Institutionen (z.B. Schulen,</w:t>
      </w:r>
      <w:r>
        <w:rPr>
          <w:rFonts w:ascii="Arial" w:hAnsi="Arial" w:cs="Arial"/>
        </w:rPr>
        <w:t xml:space="preserve"> </w:t>
      </w:r>
      <w:r w:rsidRPr="00C57AFC">
        <w:rPr>
          <w:rFonts w:ascii="Arial" w:hAnsi="Arial" w:cs="Arial"/>
        </w:rPr>
        <w:t>Kliniken, Erziehungsber</w:t>
      </w:r>
      <w:r w:rsidRPr="00C57AFC">
        <w:rPr>
          <w:rFonts w:ascii="Arial" w:hAnsi="Arial" w:cs="Arial"/>
        </w:rPr>
        <w:t>a</w:t>
      </w:r>
      <w:r w:rsidRPr="00C57AFC">
        <w:rPr>
          <w:rFonts w:ascii="Arial" w:hAnsi="Arial" w:cs="Arial"/>
        </w:rPr>
        <w:t xml:space="preserve">tungsstellen, Jugendamt) sinnvoll </w:t>
      </w:r>
      <w:r>
        <w:rPr>
          <w:rFonts w:ascii="Arial" w:hAnsi="Arial" w:cs="Arial"/>
        </w:rPr>
        <w:t xml:space="preserve">sind. Dies geschieht jedoch </w:t>
      </w:r>
      <w:r w:rsidRPr="00C57AFC">
        <w:rPr>
          <w:rFonts w:ascii="Arial" w:hAnsi="Arial" w:cs="Arial"/>
        </w:rPr>
        <w:t xml:space="preserve">ausschließlich durch das schriftliche Einverständnis der </w:t>
      </w:r>
      <w:proofErr w:type="spellStart"/>
      <w:r w:rsidRPr="00C57AFC">
        <w:rPr>
          <w:rFonts w:ascii="Arial" w:hAnsi="Arial" w:cs="Arial"/>
        </w:rPr>
        <w:t>PatientInnen</w:t>
      </w:r>
      <w:proofErr w:type="spellEnd"/>
      <w:r w:rsidRPr="00C57AFC">
        <w:rPr>
          <w:rFonts w:ascii="Arial" w:hAnsi="Arial" w:cs="Arial"/>
        </w:rPr>
        <w:t xml:space="preserve"> bzw. ihrer Erziehungsberechtige</w:t>
      </w:r>
      <w:r>
        <w:rPr>
          <w:rFonts w:ascii="Arial" w:hAnsi="Arial" w:cs="Arial"/>
        </w:rPr>
        <w:t>n</w:t>
      </w:r>
      <w:r w:rsidRPr="00C57AFC">
        <w:rPr>
          <w:rFonts w:ascii="Arial" w:hAnsi="Arial" w:cs="Arial"/>
        </w:rPr>
        <w:t xml:space="preserve"> (</w:t>
      </w:r>
      <w:proofErr w:type="spellStart"/>
      <w:r w:rsidRPr="00C57AFC">
        <w:rPr>
          <w:rFonts w:ascii="Arial" w:hAnsi="Arial" w:cs="Arial"/>
        </w:rPr>
        <w:t>Schweigepflicht</w:t>
      </w:r>
      <w:r w:rsidRPr="00C57AFC">
        <w:rPr>
          <w:rFonts w:ascii="Arial" w:hAnsi="Arial" w:cs="Arial"/>
        </w:rPr>
        <w:t>s</w:t>
      </w:r>
      <w:r w:rsidRPr="00C57AFC">
        <w:rPr>
          <w:rFonts w:ascii="Arial" w:hAnsi="Arial" w:cs="Arial"/>
        </w:rPr>
        <w:t>entbindung</w:t>
      </w:r>
      <w:proofErr w:type="spellEnd"/>
      <w:r w:rsidRPr="00C57AFC">
        <w:rPr>
          <w:rFonts w:ascii="Arial" w:hAnsi="Arial" w:cs="Arial"/>
        </w:rPr>
        <w:t>).</w:t>
      </w:r>
    </w:p>
    <w:p w:rsidR="00A00500" w:rsidRDefault="00A00500" w:rsidP="009876B3">
      <w:pPr>
        <w:jc w:val="both"/>
        <w:rPr>
          <w:rFonts w:ascii="Arial" w:hAnsi="Arial" w:cs="Arial"/>
          <w:b/>
          <w:sz w:val="28"/>
          <w:szCs w:val="28"/>
        </w:rPr>
      </w:pPr>
    </w:p>
    <w:p w:rsidR="00A00500" w:rsidRDefault="00A00500" w:rsidP="009876B3">
      <w:pPr>
        <w:jc w:val="both"/>
        <w:rPr>
          <w:rFonts w:ascii="Arial" w:hAnsi="Arial" w:cs="Arial"/>
          <w:b/>
          <w:sz w:val="28"/>
          <w:szCs w:val="28"/>
        </w:rPr>
      </w:pPr>
    </w:p>
    <w:p w:rsidR="009876B3" w:rsidRPr="00C57AFC" w:rsidRDefault="009876B3" w:rsidP="009876B3">
      <w:pPr>
        <w:jc w:val="both"/>
        <w:rPr>
          <w:rFonts w:ascii="Arial" w:hAnsi="Arial" w:cs="Arial"/>
          <w:b/>
          <w:sz w:val="28"/>
          <w:szCs w:val="28"/>
        </w:rPr>
      </w:pPr>
      <w:r w:rsidRPr="00C57AFC">
        <w:rPr>
          <w:rFonts w:ascii="Arial" w:hAnsi="Arial" w:cs="Arial"/>
          <w:b/>
          <w:sz w:val="28"/>
          <w:szCs w:val="28"/>
        </w:rPr>
        <w:lastRenderedPageBreak/>
        <w:t xml:space="preserve">ORGANISATORISCHES </w:t>
      </w:r>
    </w:p>
    <w:p w:rsidR="009876B3" w:rsidRPr="00C57AFC" w:rsidRDefault="009876B3" w:rsidP="009876B3">
      <w:pPr>
        <w:spacing w:before="100" w:beforeAutospacing="1" w:after="100" w:afterAutospacing="1"/>
        <w:jc w:val="both"/>
        <w:rPr>
          <w:rFonts w:ascii="Arial" w:hAnsi="Arial" w:cs="Arial"/>
          <w:b/>
        </w:rPr>
      </w:pPr>
      <w:r w:rsidRPr="00C57AFC">
        <w:rPr>
          <w:rFonts w:ascii="Arial" w:hAnsi="Arial" w:cs="Arial"/>
          <w:b/>
        </w:rPr>
        <w:t>ABLAUF</w:t>
      </w:r>
    </w:p>
    <w:p w:rsidR="009876B3" w:rsidRPr="00C57AFC" w:rsidRDefault="009876B3" w:rsidP="00751285">
      <w:pPr>
        <w:spacing w:before="100" w:beforeAutospacing="1" w:after="100" w:afterAutospacing="1"/>
        <w:jc w:val="both"/>
        <w:rPr>
          <w:rFonts w:ascii="Arial" w:hAnsi="Arial" w:cs="Arial"/>
          <w:b/>
        </w:rPr>
      </w:pPr>
      <w:r w:rsidRPr="00C57AFC">
        <w:rPr>
          <w:rFonts w:ascii="Arial" w:hAnsi="Arial" w:cs="Arial"/>
        </w:rPr>
        <w:t>Nach der telefonischen Anmeldung finden in der Regel fünf diagnostische Gespräche (ps</w:t>
      </w:r>
      <w:r w:rsidRPr="00C57AFC">
        <w:rPr>
          <w:rFonts w:ascii="Arial" w:hAnsi="Arial" w:cs="Arial"/>
        </w:rPr>
        <w:t>y</w:t>
      </w:r>
      <w:r w:rsidRPr="00C57AFC">
        <w:rPr>
          <w:rFonts w:ascii="Arial" w:hAnsi="Arial" w:cs="Arial"/>
        </w:rPr>
        <w:t xml:space="preserve">chotherapeutische Sprechstunden) statt, bei Kindern und Jugendlichen unter 16 Jahren sind zwei davon mit den Eltern. Die Gespräche dienen dazu, eine Einschätzung über die Art und die Schwere der Erkrankung zu bekommen. Am Ende dieser diagnostischen Phase stellt die </w:t>
      </w:r>
      <w:proofErr w:type="spellStart"/>
      <w:r w:rsidRPr="00C57AFC">
        <w:rPr>
          <w:rFonts w:ascii="Arial" w:hAnsi="Arial" w:cs="Arial"/>
        </w:rPr>
        <w:t>TherapeutIn</w:t>
      </w:r>
      <w:proofErr w:type="spellEnd"/>
      <w:r w:rsidRPr="00C57AFC">
        <w:rPr>
          <w:rFonts w:ascii="Arial" w:hAnsi="Arial" w:cs="Arial"/>
        </w:rPr>
        <w:t xml:space="preserve"> eine Diagnose und macht einen Vorschlag über das weitere Vorgehen (Indikat</w:t>
      </w:r>
      <w:r w:rsidRPr="00C57AFC">
        <w:rPr>
          <w:rFonts w:ascii="Arial" w:hAnsi="Arial" w:cs="Arial"/>
        </w:rPr>
        <w:t>i</w:t>
      </w:r>
      <w:r w:rsidRPr="00C57AFC">
        <w:rPr>
          <w:rFonts w:ascii="Arial" w:hAnsi="Arial" w:cs="Arial"/>
        </w:rPr>
        <w:t xml:space="preserve">on). </w:t>
      </w:r>
    </w:p>
    <w:p w:rsidR="009876B3" w:rsidRPr="00C57AFC" w:rsidRDefault="009876B3" w:rsidP="009876B3">
      <w:pPr>
        <w:jc w:val="both"/>
        <w:rPr>
          <w:rFonts w:ascii="Arial" w:hAnsi="Arial" w:cs="Arial"/>
          <w:b/>
        </w:rPr>
      </w:pPr>
      <w:r w:rsidRPr="00C57AFC">
        <w:rPr>
          <w:rFonts w:ascii="Arial" w:hAnsi="Arial" w:cs="Arial"/>
          <w:b/>
        </w:rPr>
        <w:t>KOSTEN</w:t>
      </w:r>
    </w:p>
    <w:p w:rsidR="009876B3" w:rsidRPr="00C57AFC" w:rsidRDefault="009876B3" w:rsidP="009876B3">
      <w:pPr>
        <w:jc w:val="both"/>
        <w:rPr>
          <w:rFonts w:ascii="Arial" w:hAnsi="Arial" w:cs="Arial"/>
        </w:rPr>
      </w:pPr>
      <w:r w:rsidRPr="00C57AFC">
        <w:rPr>
          <w:rFonts w:ascii="Arial" w:hAnsi="Arial" w:cs="Arial"/>
        </w:rPr>
        <w:t>Die gesetzlichen Krankenkassen übernehmen die Kosten f</w:t>
      </w:r>
      <w:r w:rsidR="00751285">
        <w:rPr>
          <w:rFonts w:ascii="Arial" w:hAnsi="Arial" w:cs="Arial"/>
        </w:rPr>
        <w:t>ür die diagnostischen Gespräche.</w:t>
      </w:r>
      <w:r w:rsidRPr="00C57AFC">
        <w:rPr>
          <w:rFonts w:ascii="Arial" w:hAnsi="Arial" w:cs="Arial"/>
        </w:rPr>
        <w:t xml:space="preserve"> Eine Überweisung ist nicht erforderlich, die Vorlage der elektronischen Gesundheitskarte ist ausreichend. Ein Wechsel der Krankenversicherung muss zeitnah mitgeteilt werden.</w:t>
      </w:r>
    </w:p>
    <w:p w:rsidR="00A00500" w:rsidRDefault="00A00500"/>
    <w:sectPr w:rsidR="00A00500" w:rsidSect="00680E0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53C" w:rsidRDefault="0013053C" w:rsidP="009876B3">
      <w:pPr>
        <w:spacing w:after="0" w:line="240" w:lineRule="auto"/>
      </w:pPr>
      <w:r>
        <w:separator/>
      </w:r>
    </w:p>
  </w:endnote>
  <w:endnote w:type="continuationSeparator" w:id="0">
    <w:p w:rsidR="0013053C" w:rsidRDefault="0013053C" w:rsidP="0098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uhaus 93">
    <w:altName w:val="Bauhaus Hv BT"/>
    <w:panose1 w:val="04030905020B02020C02"/>
    <w:charset w:val="00"/>
    <w:family w:val="decorative"/>
    <w:pitch w:val="variable"/>
    <w:sig w:usb0="00000003" w:usb1="00000000" w:usb2="00000000" w:usb3="00000000" w:csb0="00000001" w:csb1="00000000"/>
  </w:font>
  <w:font w:name="Bauhaus Md BT">
    <w:altName w:val="Arial Black"/>
    <w:charset w:val="00"/>
    <w:family w:val="decorative"/>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3C" w:rsidRDefault="0013053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1832"/>
      <w:docPartObj>
        <w:docPartGallery w:val="Page Numbers (Bottom of Page)"/>
        <w:docPartUnique/>
      </w:docPartObj>
    </w:sdtPr>
    <w:sdtEndPr/>
    <w:sdtContent>
      <w:p w:rsidR="00E85797" w:rsidRDefault="0013053C">
        <w:pPr>
          <w:pStyle w:val="Fuzeile"/>
          <w:jc w:val="center"/>
          <w:rPr>
            <w:noProof/>
          </w:rPr>
        </w:pPr>
        <w:r>
          <w:fldChar w:fldCharType="begin"/>
        </w:r>
        <w:r>
          <w:instrText xml:space="preserve"> PAGE   \* MERGEFORMAT </w:instrText>
        </w:r>
        <w:r>
          <w:fldChar w:fldCharType="separate"/>
        </w:r>
        <w:r w:rsidR="0008254B">
          <w:rPr>
            <w:noProof/>
          </w:rPr>
          <w:t>1</w:t>
        </w:r>
        <w:r>
          <w:rPr>
            <w:noProof/>
          </w:rPr>
          <w:fldChar w:fldCharType="end"/>
        </w:r>
      </w:p>
      <w:p w:rsidR="00CD4419" w:rsidRDefault="0013053C">
        <w:pPr>
          <w:pStyle w:val="Fuzeile"/>
          <w:jc w:val="center"/>
        </w:pPr>
      </w:p>
    </w:sdtContent>
  </w:sdt>
  <w:p w:rsidR="00E85797" w:rsidRPr="00B43159" w:rsidRDefault="0013053C" w:rsidP="00E85797">
    <w:pPr>
      <w:pStyle w:val="Fuzeile"/>
      <w:jc w:val="right"/>
      <w:rPr>
        <w:rFonts w:ascii="Arial" w:hAnsi="Arial" w:cs="Arial"/>
        <w:color w:val="A6A6A6" w:themeColor="background1" w:themeShade="A6"/>
        <w:sz w:val="16"/>
        <w:szCs w:val="16"/>
      </w:rPr>
    </w:pPr>
    <w:r w:rsidRPr="00B43159">
      <w:rPr>
        <w:rFonts w:ascii="Arial" w:hAnsi="Arial" w:cs="Arial"/>
        <w:color w:val="A6A6A6" w:themeColor="background1" w:themeShade="A6"/>
        <w:sz w:val="16"/>
        <w:szCs w:val="16"/>
      </w:rPr>
      <w:tab/>
      <w:t>Dokumentierte Patientenaufklärung AKJP (Stand: Januar 2020)</w:t>
    </w:r>
  </w:p>
  <w:p w:rsidR="00CD4419" w:rsidRDefault="0013053C" w:rsidP="00E85797">
    <w:pPr>
      <w:pStyle w:val="Fuzeile"/>
      <w:tabs>
        <w:tab w:val="clear" w:pos="4536"/>
        <w:tab w:val="clear" w:pos="9072"/>
        <w:tab w:val="left" w:pos="511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3C" w:rsidRDefault="0013053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53C" w:rsidRDefault="0013053C" w:rsidP="009876B3">
      <w:pPr>
        <w:spacing w:after="0" w:line="240" w:lineRule="auto"/>
      </w:pPr>
      <w:r>
        <w:separator/>
      </w:r>
    </w:p>
  </w:footnote>
  <w:footnote w:type="continuationSeparator" w:id="0">
    <w:p w:rsidR="0013053C" w:rsidRDefault="0013053C" w:rsidP="009876B3">
      <w:pPr>
        <w:spacing w:after="0" w:line="240" w:lineRule="auto"/>
      </w:pPr>
      <w:r>
        <w:continuationSeparator/>
      </w:r>
    </w:p>
  </w:footnote>
  <w:footnote w:id="1">
    <w:p w:rsidR="009876B3" w:rsidRDefault="009876B3" w:rsidP="009876B3">
      <w:pPr>
        <w:pStyle w:val="Funotentext"/>
      </w:pPr>
      <w:r>
        <w:rPr>
          <w:rStyle w:val="Funotenzeichen"/>
        </w:rPr>
        <w:footnoteRef/>
      </w:r>
      <w:r w:rsidRPr="00694C0D">
        <w:rPr>
          <w:rFonts w:ascii="Arial" w:hAnsi="Arial" w:cs="Arial"/>
        </w:rPr>
        <w:t>Aus Lesbarkeitsgründen wird im ganzen Dokument diese Schreibform verwendet, um alle Geschlec</w:t>
      </w:r>
      <w:r w:rsidRPr="00694C0D">
        <w:rPr>
          <w:rFonts w:ascii="Arial" w:hAnsi="Arial" w:cs="Arial"/>
        </w:rPr>
        <w:t>h</w:t>
      </w:r>
      <w:r w:rsidRPr="00694C0D">
        <w:rPr>
          <w:rFonts w:ascii="Arial" w:hAnsi="Arial" w:cs="Arial"/>
        </w:rPr>
        <w:t>ter zu adressieren.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3C" w:rsidRDefault="0013053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3C" w:rsidRDefault="0013053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3C" w:rsidRDefault="0013053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A90"/>
    <w:multiLevelType w:val="multilevel"/>
    <w:tmpl w:val="C6AE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7802BB"/>
    <w:multiLevelType w:val="hybridMultilevel"/>
    <w:tmpl w:val="D9A2D8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878738C"/>
    <w:multiLevelType w:val="hybridMultilevel"/>
    <w:tmpl w:val="03CAAF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7F595788"/>
    <w:multiLevelType w:val="multilevel"/>
    <w:tmpl w:val="9412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6B3"/>
    <w:rsid w:val="0008254B"/>
    <w:rsid w:val="0013053C"/>
    <w:rsid w:val="00751285"/>
    <w:rsid w:val="009876B3"/>
    <w:rsid w:val="00A00500"/>
    <w:rsid w:val="00E14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76B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76B3"/>
    <w:pPr>
      <w:ind w:left="720"/>
      <w:contextualSpacing/>
    </w:pPr>
  </w:style>
  <w:style w:type="paragraph" w:styleId="Kopfzeile">
    <w:name w:val="header"/>
    <w:basedOn w:val="Standard"/>
    <w:link w:val="KopfzeileZchn"/>
    <w:uiPriority w:val="99"/>
    <w:unhideWhenUsed/>
    <w:rsid w:val="009876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76B3"/>
  </w:style>
  <w:style w:type="paragraph" w:styleId="Fuzeile">
    <w:name w:val="footer"/>
    <w:basedOn w:val="Standard"/>
    <w:link w:val="FuzeileZchn"/>
    <w:uiPriority w:val="99"/>
    <w:unhideWhenUsed/>
    <w:rsid w:val="009876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76B3"/>
  </w:style>
  <w:style w:type="paragraph" w:styleId="Funotentext">
    <w:name w:val="footnote text"/>
    <w:basedOn w:val="Standard"/>
    <w:link w:val="FunotentextZchn"/>
    <w:uiPriority w:val="99"/>
    <w:semiHidden/>
    <w:unhideWhenUsed/>
    <w:rsid w:val="009876B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876B3"/>
    <w:rPr>
      <w:sz w:val="20"/>
      <w:szCs w:val="20"/>
    </w:rPr>
  </w:style>
  <w:style w:type="character" w:styleId="Funotenzeichen">
    <w:name w:val="footnote reference"/>
    <w:basedOn w:val="Absatz-Standardschriftart"/>
    <w:uiPriority w:val="99"/>
    <w:semiHidden/>
    <w:unhideWhenUsed/>
    <w:rsid w:val="009876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76B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76B3"/>
    <w:pPr>
      <w:ind w:left="720"/>
      <w:contextualSpacing/>
    </w:pPr>
  </w:style>
  <w:style w:type="paragraph" w:styleId="Kopfzeile">
    <w:name w:val="header"/>
    <w:basedOn w:val="Standard"/>
    <w:link w:val="KopfzeileZchn"/>
    <w:uiPriority w:val="99"/>
    <w:unhideWhenUsed/>
    <w:rsid w:val="009876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76B3"/>
  </w:style>
  <w:style w:type="paragraph" w:styleId="Fuzeile">
    <w:name w:val="footer"/>
    <w:basedOn w:val="Standard"/>
    <w:link w:val="FuzeileZchn"/>
    <w:uiPriority w:val="99"/>
    <w:unhideWhenUsed/>
    <w:rsid w:val="009876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76B3"/>
  </w:style>
  <w:style w:type="paragraph" w:styleId="Funotentext">
    <w:name w:val="footnote text"/>
    <w:basedOn w:val="Standard"/>
    <w:link w:val="FunotentextZchn"/>
    <w:uiPriority w:val="99"/>
    <w:semiHidden/>
    <w:unhideWhenUsed/>
    <w:rsid w:val="009876B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876B3"/>
    <w:rPr>
      <w:sz w:val="20"/>
      <w:szCs w:val="20"/>
    </w:rPr>
  </w:style>
  <w:style w:type="character" w:styleId="Funotenzeichen">
    <w:name w:val="footnote reference"/>
    <w:basedOn w:val="Absatz-Standardschriftart"/>
    <w:uiPriority w:val="99"/>
    <w:semiHidden/>
    <w:unhideWhenUsed/>
    <w:rsid w:val="00987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v-institute.de/mpi"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7557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Gnudi</dc:creator>
  <cp:lastModifiedBy>Adele Gnudi</cp:lastModifiedBy>
  <cp:revision>3</cp:revision>
  <dcterms:created xsi:type="dcterms:W3CDTF">2020-02-11T09:18:00Z</dcterms:created>
  <dcterms:modified xsi:type="dcterms:W3CDTF">2020-02-11T09:33:00Z</dcterms:modified>
</cp:coreProperties>
</file>